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307" w:rsidRDefault="00BB2307"/>
    <w:p w:rsidR="00BB2307" w:rsidRPr="0080094C" w:rsidRDefault="00FE21CD">
      <w:pPr>
        <w:jc w:val="both"/>
        <w:rPr>
          <w:color w:val="auto"/>
        </w:rPr>
      </w:pPr>
      <w:r w:rsidRPr="0080094C">
        <w:rPr>
          <w:color w:val="auto"/>
        </w:rPr>
        <w:t> </w:t>
      </w:r>
      <w:r w:rsidRPr="0080094C">
        <w:rPr>
          <w:color w:val="auto"/>
        </w:rPr>
        <w:tab/>
      </w:r>
      <w:r w:rsidRPr="0080094C">
        <w:rPr>
          <w:color w:val="auto"/>
        </w:rPr>
        <w:tab/>
      </w:r>
    </w:p>
    <w:p w:rsidR="00BB2307" w:rsidRPr="0080094C" w:rsidRDefault="00BB2307">
      <w:pPr>
        <w:jc w:val="both"/>
        <w:rPr>
          <w:color w:val="auto"/>
        </w:rPr>
      </w:pPr>
    </w:p>
    <w:p w:rsidR="00BB2307" w:rsidRPr="0080094C" w:rsidRDefault="00FE21CD">
      <w:pPr>
        <w:jc w:val="both"/>
        <w:rPr>
          <w:b/>
          <w:color w:val="auto"/>
        </w:rPr>
      </w:pPr>
      <w:r w:rsidRPr="0080094C">
        <w:rPr>
          <w:b/>
          <w:color w:val="auto"/>
        </w:rPr>
        <w:t>Doctora</w:t>
      </w:r>
    </w:p>
    <w:p w:rsidR="00BB2307" w:rsidRPr="0080094C" w:rsidRDefault="00FE21CD">
      <w:pPr>
        <w:jc w:val="both"/>
        <w:rPr>
          <w:b/>
          <w:color w:val="auto"/>
        </w:rPr>
      </w:pPr>
      <w:r w:rsidRPr="0080094C">
        <w:rPr>
          <w:b/>
          <w:color w:val="auto"/>
        </w:rPr>
        <w:t xml:space="preserve">Liz Yadira Monroy Delgado. </w:t>
      </w:r>
    </w:p>
    <w:p w:rsidR="00BB2307" w:rsidRPr="0080094C" w:rsidRDefault="00FE21CD">
      <w:pPr>
        <w:jc w:val="both"/>
        <w:rPr>
          <w:b/>
          <w:color w:val="auto"/>
        </w:rPr>
      </w:pPr>
      <w:r w:rsidRPr="0080094C">
        <w:rPr>
          <w:b/>
          <w:color w:val="auto"/>
        </w:rPr>
        <w:t>Subsecretaria</w:t>
      </w:r>
    </w:p>
    <w:p w:rsidR="00BB2307" w:rsidRPr="0080094C" w:rsidRDefault="00FE21CD">
      <w:pPr>
        <w:jc w:val="both"/>
        <w:rPr>
          <w:b/>
          <w:color w:val="auto"/>
        </w:rPr>
      </w:pPr>
      <w:r w:rsidRPr="0080094C">
        <w:rPr>
          <w:b/>
          <w:color w:val="auto"/>
        </w:rPr>
        <w:t>Comisión Tercera Permanente de Hacienda y Crédito Público</w:t>
      </w:r>
    </w:p>
    <w:p w:rsidR="00BB2307" w:rsidRPr="0080094C" w:rsidRDefault="00BB2307">
      <w:pPr>
        <w:jc w:val="both"/>
        <w:rPr>
          <w:b/>
          <w:color w:val="auto"/>
        </w:rPr>
      </w:pPr>
    </w:p>
    <w:p w:rsidR="00BB2307" w:rsidRPr="0080094C" w:rsidRDefault="00FE21CD">
      <w:pPr>
        <w:jc w:val="both"/>
        <w:rPr>
          <w:color w:val="auto"/>
        </w:rPr>
      </w:pPr>
      <w:r w:rsidRPr="0080094C">
        <w:rPr>
          <w:color w:val="auto"/>
        </w:rPr>
        <w:t> </w:t>
      </w:r>
    </w:p>
    <w:p w:rsidR="00BB2307" w:rsidRPr="0080094C" w:rsidRDefault="00FE21CD">
      <w:pPr>
        <w:jc w:val="both"/>
        <w:rPr>
          <w:color w:val="auto"/>
        </w:rPr>
      </w:pPr>
      <w:r w:rsidRPr="0080094C">
        <w:rPr>
          <w:b/>
          <w:color w:val="auto"/>
        </w:rPr>
        <w:t>ASUNTO:</w:t>
      </w:r>
      <w:r w:rsidRPr="0080094C">
        <w:rPr>
          <w:color w:val="auto"/>
        </w:rPr>
        <w:t xml:space="preserve">  </w:t>
      </w:r>
      <w:r w:rsidRPr="0080094C">
        <w:rPr>
          <w:color w:val="auto"/>
        </w:rPr>
        <w:tab/>
        <w:t>Presenta</w:t>
      </w:r>
      <w:r w:rsidR="0080094C" w:rsidRPr="0080094C">
        <w:rPr>
          <w:color w:val="auto"/>
        </w:rPr>
        <w:t>ción Proyecto de Acuerdo No. 525</w:t>
      </w:r>
      <w:r w:rsidRPr="0080094C">
        <w:rPr>
          <w:color w:val="auto"/>
        </w:rPr>
        <w:t xml:space="preserve"> de 2025.</w:t>
      </w:r>
    </w:p>
    <w:p w:rsidR="00BB2307" w:rsidRPr="0080094C" w:rsidRDefault="00BB2307">
      <w:pPr>
        <w:jc w:val="both"/>
        <w:rPr>
          <w:color w:val="auto"/>
        </w:rPr>
      </w:pPr>
    </w:p>
    <w:p w:rsidR="00BB2307" w:rsidRPr="0080094C" w:rsidRDefault="00FE21CD">
      <w:pPr>
        <w:ind w:left="1420" w:hanging="1420"/>
        <w:jc w:val="both"/>
        <w:rPr>
          <w:color w:val="auto"/>
        </w:rPr>
      </w:pPr>
      <w:r w:rsidRPr="0080094C">
        <w:rPr>
          <w:color w:val="auto"/>
        </w:rPr>
        <w:t> </w:t>
      </w:r>
    </w:p>
    <w:p w:rsidR="00BB2307" w:rsidRPr="00A3066D" w:rsidRDefault="00FE21CD">
      <w:pPr>
        <w:jc w:val="both"/>
        <w:rPr>
          <w:color w:val="auto"/>
        </w:rPr>
      </w:pPr>
      <w:r w:rsidRPr="00A3066D">
        <w:rPr>
          <w:color w:val="auto"/>
        </w:rPr>
        <w:t>Apreciada Dra. Monroy,</w:t>
      </w:r>
    </w:p>
    <w:p w:rsidR="00BB2307" w:rsidRPr="00A3066D" w:rsidRDefault="00FE21CD">
      <w:pPr>
        <w:jc w:val="both"/>
        <w:rPr>
          <w:color w:val="auto"/>
        </w:rPr>
      </w:pPr>
      <w:r w:rsidRPr="00A3066D">
        <w:rPr>
          <w:color w:val="auto"/>
        </w:rPr>
        <w:t> </w:t>
      </w:r>
    </w:p>
    <w:p w:rsidR="00BB2307" w:rsidRPr="0080094C" w:rsidRDefault="00FE21CD" w:rsidP="0080094C">
      <w:pPr>
        <w:jc w:val="both"/>
        <w:rPr>
          <w:i/>
          <w:color w:val="auto"/>
        </w:rPr>
      </w:pPr>
      <w:r w:rsidRPr="00A3066D">
        <w:rPr>
          <w:color w:val="auto"/>
        </w:rPr>
        <w:t>Reciba un cordial saludo. De conformidad con lo señalado en los Artículos 66 y 67 del Acuerdo 741 de 2019, de manera atenta, me permito radicar en medio magnético e impreso, ante su des</w:t>
      </w:r>
      <w:r w:rsidR="0080094C" w:rsidRPr="00A3066D">
        <w:rPr>
          <w:color w:val="auto"/>
        </w:rPr>
        <w:t>pacho el Proyecto de Acuerdo 525</w:t>
      </w:r>
      <w:r w:rsidRPr="00A3066D">
        <w:rPr>
          <w:color w:val="auto"/>
        </w:rPr>
        <w:t xml:space="preserve"> de 2025</w:t>
      </w:r>
      <w:r w:rsidR="00A3066D">
        <w:rPr>
          <w:color w:val="auto"/>
        </w:rPr>
        <w:t xml:space="preserve"> </w:t>
      </w:r>
      <w:r w:rsidR="0080094C" w:rsidRPr="00A3066D">
        <w:rPr>
          <w:i/>
          <w:color w:val="auto"/>
        </w:rPr>
        <w:t>"Por Medio Del Cual Se Implementa El Programa “Escalera De La</w:t>
      </w:r>
      <w:r w:rsidR="0080094C" w:rsidRPr="0080094C">
        <w:rPr>
          <w:i/>
          <w:color w:val="auto"/>
        </w:rPr>
        <w:t xml:space="preserve"> Formalidad” Para El Fortalecimiento Y Formalización De Las Micro, Pequeñas Y Medianas Empresas (Mipymes) En El Distrito Capital Y Se Dictan Otras Disposiciones.”</w:t>
      </w:r>
    </w:p>
    <w:p w:rsidR="00BB2307" w:rsidRDefault="00BB2307">
      <w:pPr>
        <w:jc w:val="both"/>
      </w:pPr>
    </w:p>
    <w:p w:rsidR="00BB2307" w:rsidRDefault="00FE21CD">
      <w:pPr>
        <w:jc w:val="both"/>
      </w:pPr>
      <w:r>
        <w:t> </w:t>
      </w:r>
    </w:p>
    <w:p w:rsidR="00BB2307" w:rsidRDefault="00FE21CD">
      <w:pPr>
        <w:jc w:val="both"/>
      </w:pPr>
      <w:r>
        <w:t>Agradezco su amable gestión.</w:t>
      </w:r>
    </w:p>
    <w:p w:rsidR="00BB2307" w:rsidRDefault="00FE21CD">
      <w:pPr>
        <w:jc w:val="both"/>
      </w:pPr>
      <w:r>
        <w:t> </w:t>
      </w:r>
    </w:p>
    <w:p w:rsidR="00BB2307" w:rsidRDefault="00BB2307">
      <w:pPr>
        <w:jc w:val="both"/>
      </w:pPr>
    </w:p>
    <w:p w:rsidR="00BB2307" w:rsidRDefault="00FE21CD">
      <w:pPr>
        <w:jc w:val="both"/>
      </w:pPr>
      <w:r>
        <w:t>Cordialmente,</w:t>
      </w:r>
    </w:p>
    <w:p w:rsidR="0080094C" w:rsidRDefault="00FE21CD" w:rsidP="0080094C">
      <w:pPr>
        <w:spacing w:after="240"/>
      </w:pPr>
      <w:bookmarkStart w:id="0" w:name="_GoBack"/>
      <w:bookmarkEnd w:id="0"/>
      <w:r>
        <w:br/>
      </w:r>
    </w:p>
    <w:p w:rsidR="00BB2307" w:rsidRDefault="00FE21CD" w:rsidP="0080094C">
      <w:pPr>
        <w:spacing w:after="240"/>
      </w:pPr>
      <w:r>
        <w:br/>
      </w:r>
    </w:p>
    <w:p w:rsidR="00BB2307" w:rsidRDefault="0080094C" w:rsidP="0080094C">
      <w:r>
        <w:rPr>
          <w:b/>
        </w:rPr>
        <w:t xml:space="preserve">Cristina </w:t>
      </w:r>
      <w:r w:rsidR="00FE21CD">
        <w:rPr>
          <w:b/>
        </w:rPr>
        <w:t>Calderón Restrepo</w:t>
      </w:r>
      <w:r w:rsidR="00FE21CD">
        <w:t xml:space="preserve">   </w:t>
      </w:r>
      <w:r w:rsidR="00FE21CD">
        <w:br/>
        <w:t>Concejal de Bogotá</w:t>
      </w:r>
      <w:r w:rsidR="00FE21CD">
        <w:br/>
        <w:t xml:space="preserve">Partido Nuevo Liberalismo      </w:t>
      </w:r>
      <w:r w:rsidR="00FE21CD">
        <w:tab/>
      </w:r>
    </w:p>
    <w:p w:rsidR="00BB2307" w:rsidRDefault="00FE21CD" w:rsidP="0080094C">
      <w:pPr>
        <w:rPr>
          <w:b/>
          <w:color w:val="FF0000"/>
        </w:rPr>
      </w:pPr>
      <w:r>
        <w:t xml:space="preserve">Coordinadora de ponencia </w:t>
      </w:r>
    </w:p>
    <w:p w:rsidR="00BB2307" w:rsidRDefault="00BB2307">
      <w:pPr>
        <w:jc w:val="both"/>
        <w:rPr>
          <w:b/>
          <w:sz w:val="22"/>
          <w:szCs w:val="22"/>
        </w:rPr>
      </w:pPr>
    </w:p>
    <w:p w:rsidR="00BB2307" w:rsidRDefault="00BB2307">
      <w:pPr>
        <w:jc w:val="both"/>
        <w:rPr>
          <w:b/>
          <w:sz w:val="22"/>
          <w:szCs w:val="22"/>
        </w:rPr>
      </w:pPr>
    </w:p>
    <w:p w:rsidR="00BB2307" w:rsidRDefault="00BB2307">
      <w:pPr>
        <w:jc w:val="both"/>
        <w:rPr>
          <w:b/>
          <w:sz w:val="22"/>
          <w:szCs w:val="22"/>
        </w:rPr>
      </w:pPr>
    </w:p>
    <w:p w:rsidR="00BB2307" w:rsidRDefault="00FE21CD">
      <w:pPr>
        <w:jc w:val="center"/>
        <w:rPr>
          <w:b/>
          <w:sz w:val="22"/>
          <w:szCs w:val="22"/>
        </w:rPr>
      </w:pPr>
      <w:r>
        <w:rPr>
          <w:b/>
          <w:sz w:val="22"/>
          <w:szCs w:val="22"/>
        </w:rPr>
        <w:t>PONENCIA PRIMER DEBATE</w:t>
      </w:r>
      <w:r>
        <w:rPr>
          <w:b/>
          <w:sz w:val="22"/>
          <w:szCs w:val="22"/>
        </w:rPr>
        <w:br/>
      </w:r>
    </w:p>
    <w:p w:rsidR="00BB2307" w:rsidRDefault="0080094C">
      <w:pPr>
        <w:jc w:val="center"/>
        <w:rPr>
          <w:color w:val="FF0000"/>
          <w:sz w:val="22"/>
          <w:szCs w:val="22"/>
        </w:rPr>
      </w:pPr>
      <w:r>
        <w:rPr>
          <w:b/>
          <w:sz w:val="22"/>
          <w:szCs w:val="22"/>
        </w:rPr>
        <w:t>PROYECTO DE ACUERDO No. 525</w:t>
      </w:r>
      <w:r w:rsidR="00FE21CD">
        <w:rPr>
          <w:b/>
          <w:sz w:val="22"/>
          <w:szCs w:val="22"/>
        </w:rPr>
        <w:t xml:space="preserve"> DE 2025</w:t>
      </w:r>
    </w:p>
    <w:p w:rsidR="00BB2307" w:rsidRDefault="00BB2307">
      <w:pPr>
        <w:jc w:val="center"/>
        <w:rPr>
          <w:b/>
          <w:sz w:val="22"/>
          <w:szCs w:val="22"/>
        </w:rPr>
      </w:pPr>
    </w:p>
    <w:p w:rsidR="00BB2307" w:rsidRPr="0080094C" w:rsidRDefault="00152789" w:rsidP="0080094C">
      <w:pPr>
        <w:jc w:val="center"/>
        <w:rPr>
          <w:b/>
          <w:sz w:val="22"/>
          <w:szCs w:val="22"/>
        </w:rPr>
      </w:pPr>
      <w:r>
        <w:rPr>
          <w:b/>
          <w:sz w:val="22"/>
          <w:szCs w:val="22"/>
        </w:rPr>
        <w:t>“</w:t>
      </w:r>
      <w:r w:rsidR="0080094C">
        <w:rPr>
          <w:b/>
          <w:sz w:val="22"/>
          <w:szCs w:val="22"/>
        </w:rPr>
        <w:t xml:space="preserve">POR MEDIO DEL CUAL SE </w:t>
      </w:r>
      <w:r w:rsidR="0080094C" w:rsidRPr="0080094C">
        <w:rPr>
          <w:b/>
          <w:sz w:val="22"/>
          <w:szCs w:val="22"/>
        </w:rPr>
        <w:t>IMPLEME</w:t>
      </w:r>
      <w:r w:rsidR="0080094C">
        <w:rPr>
          <w:b/>
          <w:sz w:val="22"/>
          <w:szCs w:val="22"/>
        </w:rPr>
        <w:t xml:space="preserve">NTA EL PROGRAMA “ESCALERA DE LA FORMALIDAD” PARA EL </w:t>
      </w:r>
      <w:r w:rsidR="0080094C" w:rsidRPr="0080094C">
        <w:rPr>
          <w:b/>
          <w:sz w:val="22"/>
          <w:szCs w:val="22"/>
        </w:rPr>
        <w:t>FORTALECIMIENT</w:t>
      </w:r>
      <w:r w:rsidR="0080094C">
        <w:rPr>
          <w:b/>
          <w:sz w:val="22"/>
          <w:szCs w:val="22"/>
        </w:rPr>
        <w:t xml:space="preserve">O Y FORMALIZACIÓN DE LAS MICRO, PEQUEÑAS Y MEDIANAS </w:t>
      </w:r>
      <w:r w:rsidR="0080094C" w:rsidRPr="0080094C">
        <w:rPr>
          <w:b/>
          <w:sz w:val="22"/>
          <w:szCs w:val="22"/>
        </w:rPr>
        <w:t>EMPRESAS (MIPYMES) EN EL DIS</w:t>
      </w:r>
      <w:r w:rsidR="0080094C">
        <w:rPr>
          <w:b/>
          <w:sz w:val="22"/>
          <w:szCs w:val="22"/>
        </w:rPr>
        <w:t xml:space="preserve">TRITO CAPITAL Y SE DICTAN OTRAS </w:t>
      </w:r>
      <w:r>
        <w:rPr>
          <w:b/>
          <w:sz w:val="22"/>
          <w:szCs w:val="22"/>
        </w:rPr>
        <w:t>DISPOSICIONES.”</w:t>
      </w:r>
    </w:p>
    <w:p w:rsidR="00BB2307" w:rsidRDefault="00BB2307">
      <w:pPr>
        <w:jc w:val="both"/>
        <w:rPr>
          <w:sz w:val="22"/>
          <w:szCs w:val="22"/>
        </w:rPr>
      </w:pPr>
    </w:p>
    <w:p w:rsidR="00BB2307" w:rsidRPr="0080094C" w:rsidRDefault="00FE21CD">
      <w:pPr>
        <w:tabs>
          <w:tab w:val="left" w:pos="3119"/>
        </w:tabs>
        <w:jc w:val="both"/>
        <w:rPr>
          <w:color w:val="auto"/>
          <w:sz w:val="22"/>
          <w:szCs w:val="22"/>
        </w:rPr>
      </w:pPr>
      <w:r w:rsidRPr="0080094C">
        <w:rPr>
          <w:color w:val="auto"/>
          <w:sz w:val="22"/>
          <w:szCs w:val="22"/>
        </w:rPr>
        <w:t xml:space="preserve">De conformidad con la designación efectuada por la Presidencia del Concejo de Bogotá, y en cumplimiento con lo dispuesto en los artículos 68 y 71 del Acuerdo 741 de 2019 </w:t>
      </w:r>
      <w:r w:rsidRPr="0080094C">
        <w:rPr>
          <w:i/>
          <w:color w:val="auto"/>
          <w:sz w:val="22"/>
          <w:szCs w:val="22"/>
        </w:rPr>
        <w:t>“Por el cual se expide el reglamento interno del Concejo de Bogotá Distrito Capital”,</w:t>
      </w:r>
      <w:r w:rsidRPr="0080094C">
        <w:rPr>
          <w:color w:val="auto"/>
          <w:sz w:val="22"/>
          <w:szCs w:val="22"/>
        </w:rPr>
        <w:t xml:space="preserve"> modificado por el Acuerdo 837 de 2022</w:t>
      </w:r>
      <w:r w:rsidRPr="0080094C">
        <w:rPr>
          <w:b/>
          <w:color w:val="auto"/>
          <w:sz w:val="22"/>
          <w:szCs w:val="22"/>
        </w:rPr>
        <w:t xml:space="preserve">, </w:t>
      </w:r>
      <w:r w:rsidRPr="0080094C">
        <w:rPr>
          <w:color w:val="auto"/>
          <w:sz w:val="22"/>
          <w:szCs w:val="22"/>
          <w:highlight w:val="white"/>
        </w:rPr>
        <w:t xml:space="preserve">nos permitimos rendir </w:t>
      </w:r>
      <w:r w:rsidRPr="0080094C">
        <w:rPr>
          <w:color w:val="auto"/>
          <w:sz w:val="22"/>
          <w:szCs w:val="22"/>
        </w:rPr>
        <w:t>ponenci</w:t>
      </w:r>
      <w:r w:rsidR="00175686">
        <w:rPr>
          <w:color w:val="auto"/>
          <w:sz w:val="22"/>
          <w:szCs w:val="22"/>
        </w:rPr>
        <w:t>a al Proyecto de Acuerdo No. 525</w:t>
      </w:r>
      <w:r w:rsidRPr="0080094C">
        <w:rPr>
          <w:color w:val="auto"/>
          <w:sz w:val="22"/>
          <w:szCs w:val="22"/>
        </w:rPr>
        <w:t xml:space="preserve"> de 2025 </w:t>
      </w:r>
      <w:r w:rsidR="00175686" w:rsidRPr="00175686">
        <w:rPr>
          <w:color w:val="auto"/>
          <w:sz w:val="22"/>
          <w:szCs w:val="22"/>
        </w:rPr>
        <w:t xml:space="preserve">"Por Medio Del Cual Se Implementa El Programa “Escalera De La Formalidad” Para El Fortalecimiento Y Formalización De Las Micro, Pequeñas Y Medianas Empresas (Mipymes) En El Distrito Capital </w:t>
      </w:r>
      <w:r w:rsidR="00175686">
        <w:rPr>
          <w:color w:val="auto"/>
          <w:sz w:val="22"/>
          <w:szCs w:val="22"/>
        </w:rPr>
        <w:t>Y Se Dictan Otras Disposiciones</w:t>
      </w:r>
      <w:r w:rsidR="00175686" w:rsidRPr="00175686">
        <w:rPr>
          <w:color w:val="auto"/>
          <w:sz w:val="22"/>
          <w:szCs w:val="22"/>
        </w:rPr>
        <w:t>”</w:t>
      </w:r>
      <w:r w:rsidRPr="0080094C">
        <w:rPr>
          <w:color w:val="auto"/>
          <w:sz w:val="22"/>
          <w:szCs w:val="22"/>
        </w:rPr>
        <w:t>, en el Distrito Capital.</w:t>
      </w:r>
    </w:p>
    <w:p w:rsidR="00BB2307" w:rsidRDefault="00BB2307">
      <w:pPr>
        <w:tabs>
          <w:tab w:val="left" w:pos="3119"/>
        </w:tabs>
        <w:jc w:val="both"/>
        <w:rPr>
          <w:i/>
          <w:color w:val="FF0000"/>
          <w:sz w:val="22"/>
          <w:szCs w:val="22"/>
          <w:highlight w:val="white"/>
        </w:rPr>
      </w:pPr>
    </w:p>
    <w:p w:rsidR="00BB2307" w:rsidRDefault="00BB2307">
      <w:pPr>
        <w:jc w:val="both"/>
        <w:rPr>
          <w:sz w:val="22"/>
          <w:szCs w:val="22"/>
        </w:rPr>
      </w:pPr>
    </w:p>
    <w:p w:rsidR="00BB2307" w:rsidRDefault="00FE21CD">
      <w:pPr>
        <w:jc w:val="both"/>
        <w:rPr>
          <w:b/>
          <w:sz w:val="22"/>
          <w:szCs w:val="22"/>
        </w:rPr>
      </w:pPr>
      <w:r>
        <w:rPr>
          <w:b/>
          <w:sz w:val="22"/>
          <w:szCs w:val="22"/>
        </w:rPr>
        <w:t xml:space="preserve">CONTENIDO </w:t>
      </w:r>
    </w:p>
    <w:p w:rsidR="00BB2307" w:rsidRDefault="00BB2307">
      <w:pPr>
        <w:jc w:val="both"/>
        <w:rPr>
          <w:sz w:val="22"/>
          <w:szCs w:val="22"/>
        </w:rPr>
      </w:pPr>
    </w:p>
    <w:p w:rsidR="00BB2307" w:rsidRDefault="00FE21CD">
      <w:pPr>
        <w:numPr>
          <w:ilvl w:val="0"/>
          <w:numId w:val="2"/>
        </w:numPr>
        <w:spacing w:line="276" w:lineRule="auto"/>
        <w:jc w:val="both"/>
        <w:rPr>
          <w:sz w:val="22"/>
          <w:szCs w:val="22"/>
        </w:rPr>
      </w:pPr>
      <w:r>
        <w:rPr>
          <w:sz w:val="22"/>
          <w:szCs w:val="22"/>
        </w:rPr>
        <w:t>OBJETO DEL PROYECTO DE ACUERDO</w:t>
      </w:r>
    </w:p>
    <w:p w:rsidR="00BB2307" w:rsidRDefault="00FE21CD">
      <w:pPr>
        <w:numPr>
          <w:ilvl w:val="0"/>
          <w:numId w:val="2"/>
        </w:numPr>
        <w:spacing w:line="276" w:lineRule="auto"/>
        <w:jc w:val="both"/>
        <w:rPr>
          <w:sz w:val="22"/>
          <w:szCs w:val="22"/>
        </w:rPr>
      </w:pPr>
      <w:r>
        <w:rPr>
          <w:sz w:val="22"/>
          <w:szCs w:val="22"/>
        </w:rPr>
        <w:t>ANTECEDENTES</w:t>
      </w:r>
    </w:p>
    <w:p w:rsidR="00BB2307" w:rsidRDefault="00FE21CD">
      <w:pPr>
        <w:numPr>
          <w:ilvl w:val="0"/>
          <w:numId w:val="2"/>
        </w:numPr>
        <w:spacing w:line="276" w:lineRule="auto"/>
        <w:jc w:val="both"/>
        <w:rPr>
          <w:sz w:val="22"/>
          <w:szCs w:val="22"/>
        </w:rPr>
      </w:pPr>
      <w:r>
        <w:rPr>
          <w:sz w:val="22"/>
          <w:szCs w:val="22"/>
        </w:rPr>
        <w:t xml:space="preserve">MARCO NORMATIVO </w:t>
      </w:r>
    </w:p>
    <w:p w:rsidR="00BB2307" w:rsidRDefault="00FE21CD">
      <w:pPr>
        <w:numPr>
          <w:ilvl w:val="0"/>
          <w:numId w:val="2"/>
        </w:numPr>
        <w:spacing w:line="276" w:lineRule="auto"/>
        <w:jc w:val="both"/>
        <w:rPr>
          <w:sz w:val="22"/>
          <w:szCs w:val="22"/>
        </w:rPr>
      </w:pPr>
      <w:r>
        <w:rPr>
          <w:sz w:val="22"/>
          <w:szCs w:val="22"/>
        </w:rPr>
        <w:t>JUSTIFICACIÓN DEL PROYECTO</w:t>
      </w:r>
    </w:p>
    <w:p w:rsidR="00BB2307" w:rsidRDefault="00FE21CD">
      <w:pPr>
        <w:numPr>
          <w:ilvl w:val="0"/>
          <w:numId w:val="2"/>
        </w:numPr>
        <w:spacing w:line="276" w:lineRule="auto"/>
        <w:jc w:val="both"/>
        <w:rPr>
          <w:sz w:val="22"/>
          <w:szCs w:val="22"/>
        </w:rPr>
      </w:pPr>
      <w:r>
        <w:rPr>
          <w:sz w:val="22"/>
          <w:szCs w:val="22"/>
        </w:rPr>
        <w:t>COMPETENCIA DEL CONCEJO DE BOGOTÁ</w:t>
      </w:r>
    </w:p>
    <w:p w:rsidR="00BB2307" w:rsidRDefault="00FE21CD">
      <w:pPr>
        <w:numPr>
          <w:ilvl w:val="0"/>
          <w:numId w:val="2"/>
        </w:numPr>
        <w:spacing w:line="276" w:lineRule="auto"/>
        <w:jc w:val="both"/>
        <w:rPr>
          <w:sz w:val="22"/>
          <w:szCs w:val="22"/>
        </w:rPr>
      </w:pPr>
      <w:r>
        <w:rPr>
          <w:sz w:val="22"/>
          <w:szCs w:val="22"/>
        </w:rPr>
        <w:t>IMPACTO FISCAL</w:t>
      </w:r>
    </w:p>
    <w:p w:rsidR="00BB2307" w:rsidRDefault="00FE21CD">
      <w:pPr>
        <w:numPr>
          <w:ilvl w:val="0"/>
          <w:numId w:val="2"/>
        </w:numPr>
        <w:spacing w:line="276" w:lineRule="auto"/>
        <w:jc w:val="both"/>
        <w:rPr>
          <w:sz w:val="22"/>
          <w:szCs w:val="22"/>
        </w:rPr>
      </w:pPr>
      <w:r>
        <w:rPr>
          <w:sz w:val="22"/>
          <w:szCs w:val="22"/>
        </w:rPr>
        <w:t>CONSIDERACIÓN DEL PONENTE COORDINADOR</w:t>
      </w:r>
    </w:p>
    <w:p w:rsidR="00BB2307" w:rsidRDefault="00FE21CD">
      <w:pPr>
        <w:numPr>
          <w:ilvl w:val="0"/>
          <w:numId w:val="2"/>
        </w:numPr>
        <w:spacing w:line="276" w:lineRule="auto"/>
        <w:jc w:val="both"/>
        <w:rPr>
          <w:sz w:val="22"/>
          <w:szCs w:val="22"/>
        </w:rPr>
      </w:pPr>
      <w:r>
        <w:rPr>
          <w:sz w:val="22"/>
          <w:szCs w:val="22"/>
        </w:rPr>
        <w:t>COMENTARIOS DE LA ADMINISTRACIÓN</w:t>
      </w:r>
    </w:p>
    <w:p w:rsidR="00BB2307" w:rsidRDefault="00FE21CD">
      <w:pPr>
        <w:numPr>
          <w:ilvl w:val="0"/>
          <w:numId w:val="2"/>
        </w:numPr>
        <w:spacing w:line="276" w:lineRule="auto"/>
        <w:jc w:val="both"/>
        <w:rPr>
          <w:sz w:val="22"/>
          <w:szCs w:val="22"/>
        </w:rPr>
      </w:pPr>
      <w:r>
        <w:rPr>
          <w:sz w:val="22"/>
          <w:szCs w:val="22"/>
        </w:rPr>
        <w:t xml:space="preserve">CONCLUSIÓN DE LA PONENCIA </w:t>
      </w:r>
    </w:p>
    <w:p w:rsidR="00BB2307" w:rsidRDefault="00FE21CD">
      <w:pPr>
        <w:numPr>
          <w:ilvl w:val="0"/>
          <w:numId w:val="2"/>
        </w:numPr>
        <w:tabs>
          <w:tab w:val="left" w:pos="440"/>
          <w:tab w:val="right" w:pos="8828"/>
        </w:tabs>
        <w:spacing w:line="276" w:lineRule="auto"/>
        <w:jc w:val="both"/>
        <w:rPr>
          <w:sz w:val="22"/>
          <w:szCs w:val="22"/>
        </w:rPr>
      </w:pPr>
      <w:r>
        <w:rPr>
          <w:sz w:val="22"/>
          <w:szCs w:val="22"/>
        </w:rPr>
        <w:t>PLIEGO DE MODIFICACIONES</w:t>
      </w:r>
    </w:p>
    <w:p w:rsidR="00BB2307" w:rsidRDefault="00FE21CD">
      <w:pPr>
        <w:numPr>
          <w:ilvl w:val="0"/>
          <w:numId w:val="2"/>
        </w:numPr>
        <w:tabs>
          <w:tab w:val="left" w:pos="440"/>
          <w:tab w:val="right" w:pos="8828"/>
        </w:tabs>
        <w:spacing w:line="276" w:lineRule="auto"/>
        <w:jc w:val="both"/>
        <w:rPr>
          <w:sz w:val="22"/>
          <w:szCs w:val="22"/>
        </w:rPr>
      </w:pPr>
      <w:r>
        <w:rPr>
          <w:sz w:val="22"/>
          <w:szCs w:val="22"/>
        </w:rPr>
        <w:t>BIBLIOGRAFÍA</w:t>
      </w:r>
    </w:p>
    <w:p w:rsidR="00BB2307" w:rsidRDefault="00BB2307">
      <w:pPr>
        <w:jc w:val="both"/>
        <w:rPr>
          <w:sz w:val="22"/>
          <w:szCs w:val="22"/>
        </w:rPr>
      </w:pPr>
    </w:p>
    <w:p w:rsidR="00BB2307" w:rsidRDefault="00BB2307">
      <w:pPr>
        <w:jc w:val="both"/>
        <w:rPr>
          <w:sz w:val="22"/>
          <w:szCs w:val="22"/>
        </w:rPr>
      </w:pPr>
    </w:p>
    <w:p w:rsidR="00BB2307" w:rsidRDefault="00BB2307">
      <w:pPr>
        <w:jc w:val="both"/>
        <w:rPr>
          <w:sz w:val="22"/>
          <w:szCs w:val="22"/>
        </w:rPr>
      </w:pPr>
    </w:p>
    <w:p w:rsidR="00BB2307" w:rsidRDefault="00BB2307">
      <w:pPr>
        <w:jc w:val="both"/>
        <w:rPr>
          <w:sz w:val="22"/>
          <w:szCs w:val="22"/>
        </w:rPr>
      </w:pPr>
    </w:p>
    <w:p w:rsidR="00BB2307" w:rsidRDefault="00BB2307">
      <w:pPr>
        <w:jc w:val="both"/>
        <w:rPr>
          <w:sz w:val="22"/>
          <w:szCs w:val="22"/>
        </w:rPr>
      </w:pPr>
    </w:p>
    <w:p w:rsidR="00BB2307" w:rsidRDefault="00BB2307">
      <w:pPr>
        <w:jc w:val="both"/>
        <w:rPr>
          <w:sz w:val="22"/>
          <w:szCs w:val="22"/>
        </w:rPr>
      </w:pPr>
    </w:p>
    <w:p w:rsidR="00BB2307" w:rsidRDefault="00FE21CD">
      <w:pPr>
        <w:jc w:val="both"/>
        <w:rPr>
          <w:b/>
          <w:sz w:val="22"/>
          <w:szCs w:val="22"/>
        </w:rPr>
      </w:pPr>
      <w:r>
        <w:rPr>
          <w:b/>
          <w:sz w:val="22"/>
          <w:szCs w:val="22"/>
        </w:rPr>
        <w:t xml:space="preserve"> </w:t>
      </w:r>
    </w:p>
    <w:p w:rsidR="00BB2307" w:rsidRDefault="00FE21CD">
      <w:pPr>
        <w:numPr>
          <w:ilvl w:val="0"/>
          <w:numId w:val="5"/>
        </w:numPr>
        <w:pBdr>
          <w:top w:val="nil"/>
          <w:left w:val="nil"/>
          <w:bottom w:val="nil"/>
          <w:right w:val="nil"/>
          <w:between w:val="nil"/>
        </w:pBdr>
        <w:jc w:val="both"/>
        <w:rPr>
          <w:b/>
          <w:sz w:val="22"/>
          <w:szCs w:val="22"/>
        </w:rPr>
      </w:pPr>
      <w:r>
        <w:rPr>
          <w:b/>
          <w:sz w:val="22"/>
          <w:szCs w:val="22"/>
        </w:rPr>
        <w:lastRenderedPageBreak/>
        <w:t xml:space="preserve">OBJETO DEL PROYECTO DE ACUERDO </w:t>
      </w:r>
    </w:p>
    <w:p w:rsidR="00BB2307" w:rsidRDefault="00BB2307">
      <w:pPr>
        <w:ind w:left="360"/>
        <w:jc w:val="both"/>
        <w:rPr>
          <w:sz w:val="22"/>
          <w:szCs w:val="22"/>
        </w:rPr>
      </w:pPr>
    </w:p>
    <w:p w:rsidR="00175686" w:rsidRPr="00175686" w:rsidRDefault="00175686" w:rsidP="00175686">
      <w:pPr>
        <w:jc w:val="both"/>
        <w:rPr>
          <w:sz w:val="22"/>
          <w:szCs w:val="22"/>
        </w:rPr>
      </w:pPr>
      <w:r w:rsidRPr="00175686">
        <w:rPr>
          <w:sz w:val="22"/>
          <w:szCs w:val="22"/>
        </w:rPr>
        <w:t>El presente proyecto de acuerdo tiene como objetivo implementar el programa “Escalera de</w:t>
      </w:r>
    </w:p>
    <w:p w:rsidR="00175686" w:rsidRPr="00175686" w:rsidRDefault="00175686" w:rsidP="00175686">
      <w:pPr>
        <w:jc w:val="both"/>
        <w:rPr>
          <w:sz w:val="22"/>
          <w:szCs w:val="22"/>
        </w:rPr>
      </w:pPr>
      <w:r w:rsidRPr="00175686">
        <w:rPr>
          <w:sz w:val="22"/>
          <w:szCs w:val="22"/>
        </w:rPr>
        <w:t>la Formalidad” en el Distrito Capital, con el propósito de establecer una ruta progresiva que</w:t>
      </w:r>
    </w:p>
    <w:p w:rsidR="00BB2307" w:rsidRDefault="00175686" w:rsidP="00175686">
      <w:pPr>
        <w:jc w:val="both"/>
        <w:rPr>
          <w:sz w:val="22"/>
          <w:szCs w:val="22"/>
        </w:rPr>
      </w:pPr>
      <w:r w:rsidRPr="00175686">
        <w:rPr>
          <w:sz w:val="22"/>
          <w:szCs w:val="22"/>
        </w:rPr>
        <w:t>impulse y fortalezca la formalización de micro, pequeñas y medianas empresas en la ciudad.</w:t>
      </w:r>
    </w:p>
    <w:p w:rsidR="00175686" w:rsidRDefault="00175686" w:rsidP="00175686">
      <w:pPr>
        <w:jc w:val="both"/>
        <w:rPr>
          <w:b/>
          <w:sz w:val="22"/>
          <w:szCs w:val="22"/>
        </w:rPr>
      </w:pPr>
    </w:p>
    <w:p w:rsidR="00BB2307" w:rsidRDefault="00FE21CD">
      <w:pPr>
        <w:numPr>
          <w:ilvl w:val="0"/>
          <w:numId w:val="5"/>
        </w:numPr>
        <w:jc w:val="both"/>
        <w:rPr>
          <w:b/>
          <w:sz w:val="22"/>
          <w:szCs w:val="22"/>
        </w:rPr>
      </w:pPr>
      <w:r>
        <w:rPr>
          <w:b/>
          <w:sz w:val="22"/>
          <w:szCs w:val="22"/>
        </w:rPr>
        <w:t>ANTECEDENTES</w:t>
      </w:r>
    </w:p>
    <w:p w:rsidR="00BB2307" w:rsidRDefault="00BB2307">
      <w:pPr>
        <w:ind w:left="720"/>
        <w:jc w:val="both"/>
        <w:rPr>
          <w:b/>
          <w:sz w:val="22"/>
          <w:szCs w:val="22"/>
        </w:rPr>
      </w:pPr>
    </w:p>
    <w:p w:rsidR="004035EB" w:rsidRPr="004035EB" w:rsidRDefault="004035EB" w:rsidP="004035EB">
      <w:pPr>
        <w:jc w:val="both"/>
        <w:rPr>
          <w:sz w:val="22"/>
          <w:szCs w:val="22"/>
        </w:rPr>
      </w:pPr>
      <w:r w:rsidRPr="004035EB">
        <w:rPr>
          <w:sz w:val="22"/>
          <w:szCs w:val="22"/>
        </w:rPr>
        <w:t>El proyecto de acuerdo busca implementar el programa “Escalera de la Formalidad” en el Distrito Capital, con el propósito de promover la formalización de manera escalonada y gradual de las micro, pequeñas y medianas empresas (MiPymes) que actualmente se encuentran en la informalidad en la ciudad de Bogotá.</w:t>
      </w:r>
    </w:p>
    <w:p w:rsidR="004035EB" w:rsidRPr="004035EB" w:rsidRDefault="004035EB" w:rsidP="004035EB">
      <w:pPr>
        <w:jc w:val="both"/>
        <w:rPr>
          <w:sz w:val="22"/>
          <w:szCs w:val="22"/>
        </w:rPr>
      </w:pPr>
      <w:r w:rsidRPr="004035EB">
        <w:rPr>
          <w:sz w:val="22"/>
          <w:szCs w:val="22"/>
        </w:rPr>
        <w:t>La informalidad empresarial se ha convertido en un fenómeno estructural que afecta de manera significativa la economía nacional. Un alto porcentaje de micro, pequeñas y medianas empresas, como se mostrará a continuación, operan fuera del marco legal, lo que repercute negativamente en la recaudación tributaria, el acceso al financiamiento y la protección social de los trabajadores. Además de los desafíos inherentes a la informalidad de los trabajadores, subyace una problemática crucial en torno a las barreras existentes en la formalización empresarial. Estas barreras se manifiestan en forma de burocracia excesiva como son los altos costos administrativos y cargas tributarias que, sumado a la falta de incentivos y apoyos institucionales, desmotivan a los emprendedores a regularizar sus negocios.</w:t>
      </w:r>
    </w:p>
    <w:p w:rsidR="004035EB" w:rsidRPr="004035EB" w:rsidRDefault="004035EB" w:rsidP="004035EB">
      <w:pPr>
        <w:jc w:val="both"/>
        <w:rPr>
          <w:sz w:val="22"/>
          <w:szCs w:val="22"/>
        </w:rPr>
      </w:pPr>
      <w:r w:rsidRPr="004035EB">
        <w:rPr>
          <w:sz w:val="22"/>
          <w:szCs w:val="22"/>
        </w:rPr>
        <w:t xml:space="preserve">En este contexto, resulta fundamental analizar no solo las causas de la informalidad, sino también las dificultades estructurales que impiden una transición efectiva hacia la formalidad, para poder proponer estrategias que fomenten un ambiente empresarial más equitativo y competitivo. Además, es importante destacar que las barreras de formalización no solo afectan a las empresas, sino que también repercute en el desarrollo socioeconómico del país. </w:t>
      </w:r>
    </w:p>
    <w:p w:rsidR="00BB2307" w:rsidRDefault="004035EB" w:rsidP="004035EB">
      <w:pPr>
        <w:jc w:val="both"/>
        <w:rPr>
          <w:sz w:val="22"/>
          <w:szCs w:val="22"/>
        </w:rPr>
      </w:pPr>
      <w:r w:rsidRPr="004035EB">
        <w:rPr>
          <w:sz w:val="22"/>
          <w:szCs w:val="22"/>
        </w:rPr>
        <w:t>La falta de un marco accesible y eficiente para formalizar negocios limita la innovación y la competitividad, ya que muchos emprendedores se ven forzados a operar en la informalidad, perdiendo la oportunidad de acceder a créditos, asesorías y beneficios fiscales. Esto genera un círculo vicioso en el que la economía formal se ve debilitada y el tejido empresarial se fragmenta, dificultando la implementación de políticas públicas efectivas para el desarrollo sostenible y la reducción de la desigualdad.</w:t>
      </w:r>
    </w:p>
    <w:p w:rsidR="004035EB" w:rsidRDefault="004035EB" w:rsidP="004035EB">
      <w:pPr>
        <w:jc w:val="both"/>
        <w:rPr>
          <w:sz w:val="22"/>
          <w:szCs w:val="22"/>
        </w:rPr>
      </w:pPr>
    </w:p>
    <w:p w:rsidR="00BB2307" w:rsidRPr="00A3066D" w:rsidRDefault="00FE21CD">
      <w:pPr>
        <w:numPr>
          <w:ilvl w:val="0"/>
          <w:numId w:val="5"/>
        </w:numPr>
        <w:jc w:val="both"/>
        <w:rPr>
          <w:b/>
          <w:sz w:val="22"/>
          <w:szCs w:val="22"/>
        </w:rPr>
      </w:pPr>
      <w:r w:rsidRPr="00A3066D">
        <w:rPr>
          <w:b/>
          <w:sz w:val="22"/>
          <w:szCs w:val="22"/>
        </w:rPr>
        <w:t>MARCO NORMATIVO</w:t>
      </w:r>
    </w:p>
    <w:p w:rsidR="00BB2307" w:rsidRDefault="00BB2307">
      <w:pPr>
        <w:pBdr>
          <w:top w:val="nil"/>
          <w:left w:val="nil"/>
          <w:bottom w:val="nil"/>
          <w:right w:val="nil"/>
          <w:between w:val="nil"/>
        </w:pBdr>
        <w:ind w:left="1080"/>
        <w:jc w:val="both"/>
        <w:rPr>
          <w:sz w:val="22"/>
          <w:szCs w:val="22"/>
        </w:rPr>
      </w:pPr>
    </w:p>
    <w:p w:rsidR="004035EB" w:rsidRDefault="004035EB" w:rsidP="00A3066D">
      <w:pPr>
        <w:pBdr>
          <w:top w:val="nil"/>
          <w:left w:val="nil"/>
          <w:bottom w:val="nil"/>
          <w:right w:val="nil"/>
          <w:between w:val="nil"/>
        </w:pBdr>
        <w:jc w:val="both"/>
        <w:rPr>
          <w:sz w:val="22"/>
          <w:szCs w:val="22"/>
        </w:rPr>
      </w:pPr>
      <w:r w:rsidRPr="004035EB">
        <w:rPr>
          <w:sz w:val="22"/>
          <w:szCs w:val="22"/>
        </w:rPr>
        <w:t>El presente Proyecto de Acuerdo se encuentra fundamentado en las siguientes disposiciones legales:</w:t>
      </w:r>
    </w:p>
    <w:p w:rsidR="00A3066D" w:rsidRPr="004035EB" w:rsidRDefault="00A3066D" w:rsidP="00A3066D">
      <w:pPr>
        <w:pBdr>
          <w:top w:val="nil"/>
          <w:left w:val="nil"/>
          <w:bottom w:val="nil"/>
          <w:right w:val="nil"/>
          <w:between w:val="nil"/>
        </w:pBdr>
        <w:jc w:val="both"/>
        <w:rPr>
          <w:sz w:val="22"/>
          <w:szCs w:val="22"/>
        </w:rPr>
      </w:pPr>
    </w:p>
    <w:p w:rsidR="004035EB" w:rsidRPr="00A3066D" w:rsidRDefault="004035EB" w:rsidP="00A3066D">
      <w:pPr>
        <w:pBdr>
          <w:top w:val="nil"/>
          <w:left w:val="nil"/>
          <w:bottom w:val="nil"/>
          <w:right w:val="nil"/>
          <w:between w:val="nil"/>
        </w:pBdr>
        <w:jc w:val="both"/>
        <w:rPr>
          <w:b/>
          <w:sz w:val="22"/>
          <w:szCs w:val="22"/>
        </w:rPr>
      </w:pPr>
      <w:r w:rsidRPr="00A3066D">
        <w:rPr>
          <w:b/>
          <w:sz w:val="22"/>
          <w:szCs w:val="22"/>
        </w:rPr>
        <w:t>1. Sustento Constitucional</w:t>
      </w:r>
    </w:p>
    <w:p w:rsidR="004035EB" w:rsidRPr="004035EB" w:rsidRDefault="004035EB" w:rsidP="00A3066D">
      <w:pPr>
        <w:pBdr>
          <w:top w:val="nil"/>
          <w:left w:val="nil"/>
          <w:bottom w:val="nil"/>
          <w:right w:val="nil"/>
          <w:between w:val="nil"/>
        </w:pBdr>
        <w:jc w:val="both"/>
        <w:rPr>
          <w:sz w:val="22"/>
          <w:szCs w:val="22"/>
        </w:rPr>
      </w:pPr>
      <w:r w:rsidRPr="004035EB">
        <w:rPr>
          <w:b/>
          <w:sz w:val="22"/>
          <w:szCs w:val="22"/>
        </w:rPr>
        <w:t>ARTÍCULO 2.</w:t>
      </w:r>
      <w:r w:rsidRPr="004035EB">
        <w:rPr>
          <w:sz w:val="22"/>
          <w:szCs w:val="22"/>
        </w:rPr>
        <w:t xml:space="preserve">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rsidR="004035EB" w:rsidRPr="004035EB" w:rsidRDefault="004035EB" w:rsidP="00A3066D">
      <w:pPr>
        <w:pBdr>
          <w:top w:val="nil"/>
          <w:left w:val="nil"/>
          <w:bottom w:val="nil"/>
          <w:right w:val="nil"/>
          <w:between w:val="nil"/>
        </w:pBdr>
        <w:jc w:val="both"/>
        <w:rPr>
          <w:sz w:val="22"/>
          <w:szCs w:val="22"/>
        </w:rPr>
      </w:pPr>
      <w:r w:rsidRPr="004035EB">
        <w:rPr>
          <w:b/>
          <w:sz w:val="22"/>
          <w:szCs w:val="22"/>
        </w:rPr>
        <w:t>ARTÍCULO 333.</w:t>
      </w:r>
      <w:r w:rsidRPr="004035EB">
        <w:rPr>
          <w:sz w:val="22"/>
          <w:szCs w:val="22"/>
        </w:rPr>
        <w:t xml:space="preserve"> La actividad económica y la iniciativa privada son libres, dentro de los límites del bien común. Para su ejercicio, nadie podrá exigir permisos previos ni requisitos, sin autorización de la ley.</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La libre competencia económica es un derecho de todos que supone responsabilidades.</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La empresa, como base del desarrollo, tiene una función social que implica obligaciones. El Estado fortalecerá las organizaciones solidarias y estimulará el desarrollo empresarial.</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El Estado, por mandato de la ley, impedirá que se obstruya o se restrinja la libertad económica y evitará o controlará cualquier abuso que personas o empresas hagan de su posición dominante en el mercado nacional.</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La ley delimitará el alcance de la libertad económica cuando así lo exijan el interés social, el ambiente y el patrimonio cultural de la Nación</w:t>
      </w:r>
    </w:p>
    <w:p w:rsidR="004035EB" w:rsidRPr="004035EB" w:rsidRDefault="004035EB" w:rsidP="00A3066D">
      <w:pPr>
        <w:pBdr>
          <w:top w:val="nil"/>
          <w:left w:val="nil"/>
          <w:bottom w:val="nil"/>
          <w:right w:val="nil"/>
          <w:between w:val="nil"/>
        </w:pBdr>
        <w:jc w:val="both"/>
        <w:rPr>
          <w:sz w:val="22"/>
          <w:szCs w:val="22"/>
        </w:rPr>
      </w:pPr>
      <w:r w:rsidRPr="004035EB">
        <w:rPr>
          <w:b/>
          <w:sz w:val="22"/>
          <w:szCs w:val="22"/>
        </w:rPr>
        <w:t>ARTÍCULO 334.</w:t>
      </w:r>
      <w:r w:rsidRPr="004035EB">
        <w:rPr>
          <w:sz w:val="22"/>
          <w:szCs w:val="22"/>
        </w:rPr>
        <w:t xml:space="preserve"> La dirección general de la economía estará a cargo del Estado. Este intervendrá, por mandato de la ley, en la explotación de los recursos naturales, en el uso del suelo, en la producción, distribución, utilización y consumo de los bienes, y en los servicios públicos y privados, para racionalizar la economía con el fin de conseguir en el plano nacional y territorial, en un marco de sostenibilidad fiscal, el mejoramiento de la calidad de vida de los habitantes, la distribución equitativa de las oportunidades y los beneficios del desarrollo y la preservación de un ambiente sano.</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El Estado, de manera especial, intervendrá para dar pleno empleo a los recursos humanos y asegurar, de manera progresiva, que todas las personas, en particular las de menores ingresos, tengan acceso efectivo al conjunto de los bienes y servicios básicos. También para promover la productividad y competitividad y el desarrollo armónico de las regiones.</w:t>
      </w:r>
    </w:p>
    <w:p w:rsidR="004035EB" w:rsidRPr="00A3066D" w:rsidRDefault="004035EB" w:rsidP="00A3066D">
      <w:pPr>
        <w:pBdr>
          <w:top w:val="nil"/>
          <w:left w:val="nil"/>
          <w:bottom w:val="nil"/>
          <w:right w:val="nil"/>
          <w:between w:val="nil"/>
        </w:pBdr>
        <w:jc w:val="both"/>
        <w:rPr>
          <w:b/>
          <w:sz w:val="22"/>
          <w:szCs w:val="22"/>
        </w:rPr>
      </w:pPr>
      <w:r w:rsidRPr="00A3066D">
        <w:rPr>
          <w:b/>
          <w:sz w:val="22"/>
          <w:szCs w:val="22"/>
        </w:rPr>
        <w:t>Bloque de Constitucionalidad.</w:t>
      </w:r>
    </w:p>
    <w:p w:rsidR="004035EB" w:rsidRPr="00A3066D" w:rsidRDefault="004035EB" w:rsidP="00A3066D">
      <w:pPr>
        <w:pBdr>
          <w:top w:val="nil"/>
          <w:left w:val="nil"/>
          <w:bottom w:val="nil"/>
          <w:right w:val="nil"/>
          <w:between w:val="nil"/>
        </w:pBdr>
        <w:jc w:val="both"/>
        <w:rPr>
          <w:b/>
          <w:i/>
          <w:sz w:val="22"/>
          <w:szCs w:val="22"/>
        </w:rPr>
      </w:pPr>
      <w:r w:rsidRPr="00A3066D">
        <w:rPr>
          <w:b/>
          <w:i/>
          <w:sz w:val="22"/>
          <w:szCs w:val="22"/>
        </w:rPr>
        <w:t>Pacto Internacional de Derechos Económicos, Sociales y Culturales:</w:t>
      </w:r>
    </w:p>
    <w:p w:rsidR="004035EB" w:rsidRPr="00A3066D" w:rsidRDefault="004035EB" w:rsidP="00A3066D">
      <w:pPr>
        <w:pBdr>
          <w:top w:val="nil"/>
          <w:left w:val="nil"/>
          <w:bottom w:val="nil"/>
          <w:right w:val="nil"/>
          <w:between w:val="nil"/>
        </w:pBdr>
        <w:jc w:val="both"/>
        <w:rPr>
          <w:b/>
          <w:sz w:val="22"/>
          <w:szCs w:val="22"/>
        </w:rPr>
      </w:pPr>
      <w:r w:rsidRPr="00A3066D">
        <w:rPr>
          <w:b/>
          <w:sz w:val="22"/>
          <w:szCs w:val="22"/>
        </w:rPr>
        <w:t>Artículo 1</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 xml:space="preserve">1. Todos los pueblos tienen el derecho de libre determinación. En virtud de este derecho establecen libremente su condición política y proveen asimismo a su desarrollo económico, social y cultural. </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2. Para el logro de sus fines, todos los pueblos pueden disponer libremente de sus riquezas y recursos naturales, sin perjuicio de las obligaciones que derivan de la cooperación económica internacional basada en el principio de beneficio recíproco, así como del derecho internacional. En ningún caso podrá privarse a un pueblo de sus propios medios de subsistencia.</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 xml:space="preserve"> 3. Los Estados Partes en el presente Pacto, incluso los que tienen la responsabilidad de administrar territorios no autónomos y territorios en fideicomiso, promoverán el ejercicio del derecho de libre determinación, y respetarán este derecho de conformidad con las disposiciones de la Carta de las Naciones Unidas.</w:t>
      </w:r>
    </w:p>
    <w:p w:rsidR="004035EB" w:rsidRPr="004035EB" w:rsidRDefault="004035EB" w:rsidP="004035EB">
      <w:pPr>
        <w:pBdr>
          <w:top w:val="nil"/>
          <w:left w:val="nil"/>
          <w:bottom w:val="nil"/>
          <w:right w:val="nil"/>
          <w:between w:val="nil"/>
        </w:pBdr>
        <w:ind w:left="1080"/>
        <w:jc w:val="both"/>
        <w:rPr>
          <w:sz w:val="22"/>
          <w:szCs w:val="22"/>
        </w:rPr>
      </w:pPr>
    </w:p>
    <w:p w:rsidR="004035EB" w:rsidRPr="00A3066D" w:rsidRDefault="004035EB" w:rsidP="00A3066D">
      <w:pPr>
        <w:pBdr>
          <w:top w:val="nil"/>
          <w:left w:val="nil"/>
          <w:bottom w:val="nil"/>
          <w:right w:val="nil"/>
          <w:between w:val="nil"/>
        </w:pBdr>
        <w:jc w:val="both"/>
        <w:rPr>
          <w:b/>
          <w:sz w:val="22"/>
          <w:szCs w:val="22"/>
        </w:rPr>
      </w:pPr>
      <w:r w:rsidRPr="00A3066D">
        <w:rPr>
          <w:b/>
          <w:sz w:val="22"/>
          <w:szCs w:val="22"/>
        </w:rPr>
        <w:t>Artículo 2</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1. Cada uno de los Estados Partes en el presente Pacto se compromete a adoptar medidas, tanto por separado como mediante la asistencia y la cooperación internacionales, especialmente económicas y técnicas, hasta el máximo de los recursos de que disponga, para lograr progresivamente, por todos los medios apropiados, inclusive en particular la adopción de medidas legislativas, la plena efectividad de los derechos aquí reconocidos.</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2. Normas de Orden Legal</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Ley 590 de 2000</w:t>
      </w:r>
      <w:proofErr w:type="gramStart"/>
      <w:r w:rsidRPr="004035EB">
        <w:rPr>
          <w:sz w:val="22"/>
          <w:szCs w:val="22"/>
        </w:rPr>
        <w:t>:  “</w:t>
      </w:r>
      <w:proofErr w:type="gramEnd"/>
      <w:r w:rsidRPr="004035EB">
        <w:rPr>
          <w:sz w:val="22"/>
          <w:szCs w:val="22"/>
        </w:rPr>
        <w:t>Por la cual se dictan disposiciones para promover el desarrollo de las micro, pequeñas y medianas empresa”</w:t>
      </w:r>
    </w:p>
    <w:p w:rsidR="00A3066D" w:rsidRDefault="004035EB" w:rsidP="00A3066D">
      <w:pPr>
        <w:pBdr>
          <w:top w:val="nil"/>
          <w:left w:val="nil"/>
          <w:bottom w:val="nil"/>
          <w:right w:val="nil"/>
          <w:between w:val="nil"/>
        </w:pBdr>
        <w:jc w:val="both"/>
        <w:rPr>
          <w:sz w:val="22"/>
          <w:szCs w:val="22"/>
        </w:rPr>
      </w:pPr>
      <w:r w:rsidRPr="004035EB">
        <w:rPr>
          <w:sz w:val="22"/>
          <w:szCs w:val="22"/>
        </w:rPr>
        <w:t>Artículo 1°. Objeto de la ley. La</w:t>
      </w:r>
      <w:r w:rsidR="00A3066D">
        <w:rPr>
          <w:sz w:val="22"/>
          <w:szCs w:val="22"/>
        </w:rPr>
        <w:t xml:space="preserve"> presente ley tiene por objeto:</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 xml:space="preserve">a) Promover el desarrollo integral de las micro, pequeñas y medianas empresas en consideración a sus aptitudes para la generación de empleo, el desarrollo regional, la integración entre sectores económicos, el aprovechamiento productivo de pequeños capitales y teniendo en cuenta la capacidad </w:t>
      </w:r>
      <w:r w:rsidR="00A3066D">
        <w:rPr>
          <w:sz w:val="22"/>
          <w:szCs w:val="22"/>
        </w:rPr>
        <w:t xml:space="preserve">empresarial de los colombianos; </w:t>
      </w:r>
      <w:r w:rsidRPr="004035EB">
        <w:rPr>
          <w:sz w:val="22"/>
          <w:szCs w:val="22"/>
        </w:rPr>
        <w:t>(...)</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g) Coadyuvar en el desarrollo de las organizaciones empresariales, en la generación de esquemas de asociatividad empresarial y en alianzas estratégicas entre las entidades públicas y privadas de apoyo a las micro</w:t>
      </w:r>
      <w:r w:rsidR="00A3066D">
        <w:rPr>
          <w:sz w:val="22"/>
          <w:szCs w:val="22"/>
        </w:rPr>
        <w:t xml:space="preserve">, pequeñas y medianas empresas; </w:t>
      </w:r>
      <w:r w:rsidRPr="004035EB">
        <w:rPr>
          <w:sz w:val="22"/>
          <w:szCs w:val="22"/>
        </w:rPr>
        <w:t>(...)</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j) Crear las bases de un sistema de incentivos a la capitalización de las micro, pequeñas y medianas empresas.</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Artículo 42.  Modificado por el art. 21, Ley 905 de 2004. Regímenes tributarios especiales. Los municipios, los distritos y departamentos podrán establecer regímenes especiales sobre los impuestos, tasas y contribuciones del respectivo orden territorial con el fin de estimular la creación y subsistencia de Mipymes. Para tal efecto podrán establecer, entre otras medidas, exclusiones, períodos de exoneración y tarifas inferiores a las ordinarias.</w:t>
      </w:r>
    </w:p>
    <w:p w:rsidR="004035EB" w:rsidRDefault="004035EB" w:rsidP="00A3066D">
      <w:pPr>
        <w:pBdr>
          <w:top w:val="nil"/>
          <w:left w:val="nil"/>
          <w:bottom w:val="nil"/>
          <w:right w:val="nil"/>
          <w:between w:val="nil"/>
        </w:pBdr>
        <w:jc w:val="both"/>
        <w:rPr>
          <w:sz w:val="22"/>
          <w:szCs w:val="22"/>
        </w:rPr>
      </w:pPr>
      <w:r w:rsidRPr="004035EB">
        <w:rPr>
          <w:sz w:val="22"/>
          <w:szCs w:val="22"/>
        </w:rPr>
        <w:t>Ley 2065 de 2020: “Por medio de la cual se impulsa el emprendimiento en Colombia”</w:t>
      </w:r>
    </w:p>
    <w:p w:rsidR="00A3066D" w:rsidRPr="004035EB" w:rsidRDefault="00A3066D" w:rsidP="00A3066D">
      <w:pPr>
        <w:pBdr>
          <w:top w:val="nil"/>
          <w:left w:val="nil"/>
          <w:bottom w:val="nil"/>
          <w:right w:val="nil"/>
          <w:between w:val="nil"/>
        </w:pBdr>
        <w:jc w:val="both"/>
        <w:rPr>
          <w:sz w:val="22"/>
          <w:szCs w:val="22"/>
        </w:rPr>
      </w:pPr>
    </w:p>
    <w:p w:rsidR="004035EB" w:rsidRPr="004035EB" w:rsidRDefault="004035EB" w:rsidP="00A3066D">
      <w:pPr>
        <w:pBdr>
          <w:top w:val="nil"/>
          <w:left w:val="nil"/>
          <w:bottom w:val="nil"/>
          <w:right w:val="nil"/>
          <w:between w:val="nil"/>
        </w:pBdr>
        <w:jc w:val="both"/>
        <w:rPr>
          <w:sz w:val="22"/>
          <w:szCs w:val="22"/>
        </w:rPr>
      </w:pPr>
      <w:r w:rsidRPr="004035EB">
        <w:rPr>
          <w:b/>
          <w:sz w:val="22"/>
          <w:szCs w:val="22"/>
        </w:rPr>
        <w:t>ARTÍCULO 1. OBJETO</w:t>
      </w:r>
      <w:r w:rsidRPr="004035EB">
        <w:rPr>
          <w:sz w:val="22"/>
          <w:szCs w:val="22"/>
        </w:rPr>
        <w:t>. La presente Ley tiene por objeto establecer un marco regulatorio que propicie el emprendimiento y el crecimiento, consolidación y sostenibilidad de las empresas, con el fin de aumentar el bienestar social y generar equidad.</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Dicho marco delineará un enfoque regionalizado de acuerdo a las realidades socioeconómicas de cada región.</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Ley 2254 de 2022: “Por medio de la cual se crea la escalera de la formalidad, se reactiva el sector empresarial en Colombia y se dictan otras disposiciones”</w:t>
      </w:r>
    </w:p>
    <w:p w:rsidR="004035EB" w:rsidRPr="004035EB" w:rsidRDefault="004035EB" w:rsidP="00A3066D">
      <w:pPr>
        <w:pBdr>
          <w:top w:val="nil"/>
          <w:left w:val="nil"/>
          <w:bottom w:val="nil"/>
          <w:right w:val="nil"/>
          <w:between w:val="nil"/>
        </w:pBdr>
        <w:jc w:val="both"/>
        <w:rPr>
          <w:sz w:val="22"/>
          <w:szCs w:val="22"/>
        </w:rPr>
      </w:pPr>
      <w:r w:rsidRPr="004035EB">
        <w:rPr>
          <w:b/>
          <w:sz w:val="22"/>
          <w:szCs w:val="22"/>
        </w:rPr>
        <w:t>ARTÍCULO 1.</w:t>
      </w:r>
      <w:r w:rsidRPr="004035EB">
        <w:rPr>
          <w:sz w:val="22"/>
          <w:szCs w:val="22"/>
        </w:rPr>
        <w:t xml:space="preserve"> Programa “Escalera de la Formalidad”. Créese el programa “Escalera de la Formalidad” mediante el cual se establecerá el camino gradual de formalización de nuevas micro, pequeñas y medianas empresas en el país, tendiente a que se creen empresas formales y se genere un camino progresivo hasta los requerimientos que hoy existen. Las micro, pequeñas y medianas empresas ya constituidas o en proceso de formalización, podrán ser parte del programa creado en esta ley.</w:t>
      </w:r>
    </w:p>
    <w:p w:rsidR="00A3066D" w:rsidRDefault="004035EB" w:rsidP="00A3066D">
      <w:pPr>
        <w:pBdr>
          <w:top w:val="nil"/>
          <w:left w:val="nil"/>
          <w:bottom w:val="nil"/>
          <w:right w:val="nil"/>
          <w:between w:val="nil"/>
        </w:pBdr>
        <w:jc w:val="both"/>
        <w:rPr>
          <w:sz w:val="22"/>
          <w:szCs w:val="22"/>
        </w:rPr>
      </w:pPr>
      <w:r w:rsidRPr="004035EB">
        <w:rPr>
          <w:sz w:val="22"/>
          <w:szCs w:val="22"/>
        </w:rPr>
        <w:t>El Ministerio de Comercio, Industria y Turismo determinará el procedimiento para su vinculación, de manera que se les facilite la recuperación y reactivación de las micro,</w:t>
      </w:r>
      <w:r w:rsidR="00A3066D">
        <w:rPr>
          <w:sz w:val="22"/>
          <w:szCs w:val="22"/>
        </w:rPr>
        <w:t xml:space="preserve"> pequeñas y medianas empresas. </w:t>
      </w:r>
    </w:p>
    <w:p w:rsidR="004035EB" w:rsidRPr="004035EB" w:rsidRDefault="004035EB" w:rsidP="00A3066D">
      <w:pPr>
        <w:pBdr>
          <w:top w:val="nil"/>
          <w:left w:val="nil"/>
          <w:bottom w:val="nil"/>
          <w:right w:val="nil"/>
          <w:between w:val="nil"/>
        </w:pBdr>
        <w:jc w:val="both"/>
        <w:rPr>
          <w:sz w:val="22"/>
          <w:szCs w:val="22"/>
        </w:rPr>
      </w:pPr>
      <w:r w:rsidRPr="004035EB">
        <w:rPr>
          <w:b/>
          <w:sz w:val="22"/>
          <w:szCs w:val="22"/>
        </w:rPr>
        <w:t>ARTÍCULO 2.</w:t>
      </w:r>
      <w:r w:rsidRPr="004035EB">
        <w:rPr>
          <w:sz w:val="22"/>
          <w:szCs w:val="22"/>
        </w:rPr>
        <w:t xml:space="preserve"> Características del programa. Las empresas que estén en cualquier escalón de la “Escalera de la Formalidad” podrán obtener todos los beneficios existentes y aplicables a una empresa formalmente constituida. No será exigible a estas empresas el cumplimiento de ningún otro requisito adicional para funcionar y comercializar sus productos que aquellos previstos para su escalón.</w:t>
      </w:r>
    </w:p>
    <w:p w:rsidR="004035EB" w:rsidRPr="004035EB" w:rsidRDefault="004035EB" w:rsidP="00A3066D">
      <w:pPr>
        <w:pBdr>
          <w:top w:val="nil"/>
          <w:left w:val="nil"/>
          <w:bottom w:val="nil"/>
          <w:right w:val="nil"/>
          <w:between w:val="nil"/>
        </w:pBdr>
        <w:jc w:val="both"/>
        <w:rPr>
          <w:sz w:val="22"/>
          <w:szCs w:val="22"/>
        </w:rPr>
      </w:pPr>
      <w:r w:rsidRPr="004035EB">
        <w:rPr>
          <w:b/>
          <w:sz w:val="22"/>
          <w:szCs w:val="22"/>
        </w:rPr>
        <w:t>PARÁGRAFO.</w:t>
      </w:r>
      <w:r w:rsidRPr="004035EB">
        <w:rPr>
          <w:sz w:val="22"/>
          <w:szCs w:val="22"/>
        </w:rPr>
        <w:t xml:space="preserve"> Los nuevos requisitos para las micro, pequeñas y medianas empresas que expida el gobierno nacional solo podrán ser integrados mediante decreto del Ministerio de Comercio, Industria y Turismo; y el ministro del ramo correspondiente modificando el decreto que reglamente esta ley todos los nuevos requisitos que expidan el Congreso deberán guardar la gradualidad para micros, pequeñas y medianas empresas, especialmente en materia tributaria y requerirán un análisis de costos y necesidad que deberán ser presentado por el autor.</w:t>
      </w:r>
    </w:p>
    <w:p w:rsidR="004035EB" w:rsidRDefault="004035EB" w:rsidP="00A3066D">
      <w:pPr>
        <w:pBdr>
          <w:top w:val="nil"/>
          <w:left w:val="nil"/>
          <w:bottom w:val="nil"/>
          <w:right w:val="nil"/>
          <w:between w:val="nil"/>
        </w:pBdr>
        <w:jc w:val="both"/>
        <w:rPr>
          <w:sz w:val="22"/>
          <w:szCs w:val="22"/>
        </w:rPr>
      </w:pPr>
      <w:r w:rsidRPr="004035EB">
        <w:rPr>
          <w:b/>
          <w:sz w:val="22"/>
          <w:szCs w:val="22"/>
        </w:rPr>
        <w:t>ARTÍCULO 3.</w:t>
      </w:r>
      <w:r w:rsidRPr="004035EB">
        <w:rPr>
          <w:sz w:val="22"/>
          <w:szCs w:val="22"/>
        </w:rPr>
        <w:t xml:space="preserve"> Estructura del Programa. La “Escalera de la Formalidad” contará con al menos tres escalones. Cada uno tendrá una permanencia definida por el tamaño de la empresa o tiempo de consolidación. Las exigencias de cada uno se mantendrán estatales en el tiempo que la empresa está en ese escalón. Las exigencias aumentarán de manera gradual, hasta colocarlas en el escalón final de formalidad completa.</w:t>
      </w:r>
    </w:p>
    <w:p w:rsidR="00A3066D" w:rsidRPr="004035EB" w:rsidRDefault="00A3066D" w:rsidP="00A3066D">
      <w:pPr>
        <w:pBdr>
          <w:top w:val="nil"/>
          <w:left w:val="nil"/>
          <w:bottom w:val="nil"/>
          <w:right w:val="nil"/>
          <w:between w:val="nil"/>
        </w:pBdr>
        <w:jc w:val="both"/>
        <w:rPr>
          <w:sz w:val="22"/>
          <w:szCs w:val="22"/>
        </w:rPr>
      </w:pPr>
    </w:p>
    <w:p w:rsidR="004035EB" w:rsidRPr="00A3066D" w:rsidRDefault="004035EB" w:rsidP="00A3066D">
      <w:pPr>
        <w:pBdr>
          <w:top w:val="nil"/>
          <w:left w:val="nil"/>
          <w:bottom w:val="nil"/>
          <w:right w:val="nil"/>
          <w:between w:val="nil"/>
        </w:pBdr>
        <w:jc w:val="both"/>
        <w:rPr>
          <w:b/>
          <w:sz w:val="22"/>
          <w:szCs w:val="22"/>
        </w:rPr>
      </w:pPr>
      <w:r w:rsidRPr="00A3066D">
        <w:rPr>
          <w:b/>
          <w:sz w:val="22"/>
          <w:szCs w:val="22"/>
        </w:rPr>
        <w:t>3. Normas de Orden Distrital</w:t>
      </w:r>
    </w:p>
    <w:p w:rsidR="004035EB" w:rsidRPr="004035EB" w:rsidRDefault="004035EB" w:rsidP="00A3066D">
      <w:pPr>
        <w:pBdr>
          <w:top w:val="nil"/>
          <w:left w:val="nil"/>
          <w:bottom w:val="nil"/>
          <w:right w:val="nil"/>
          <w:between w:val="nil"/>
        </w:pBdr>
        <w:jc w:val="both"/>
        <w:rPr>
          <w:sz w:val="22"/>
          <w:szCs w:val="22"/>
        </w:rPr>
      </w:pPr>
      <w:r w:rsidRPr="004035EB">
        <w:rPr>
          <w:sz w:val="22"/>
          <w:szCs w:val="22"/>
        </w:rPr>
        <w:t>Decreto Ley 1421 de 1993. ARTÍCULO  12. Atribuciones. Corresponde al Concejo Distrital, de conformidad con la Constitución y a la ley:</w:t>
      </w:r>
    </w:p>
    <w:p w:rsidR="00BB2307" w:rsidRDefault="004035EB" w:rsidP="00A3066D">
      <w:pPr>
        <w:pBdr>
          <w:top w:val="nil"/>
          <w:left w:val="nil"/>
          <w:bottom w:val="nil"/>
          <w:right w:val="nil"/>
          <w:between w:val="nil"/>
        </w:pBdr>
        <w:jc w:val="both"/>
        <w:rPr>
          <w:sz w:val="22"/>
          <w:szCs w:val="22"/>
        </w:rPr>
      </w:pPr>
      <w:r w:rsidRPr="004035EB">
        <w:rPr>
          <w:sz w:val="22"/>
          <w:szCs w:val="22"/>
        </w:rPr>
        <w:t>1. Dictar las normas necesarias para garantizar el adecuado cumplimiento de las funciones y la eficiente prestación de los servicios a cargo del Distrito</w:t>
      </w:r>
    </w:p>
    <w:p w:rsidR="004035EB" w:rsidRDefault="004035EB" w:rsidP="004035EB">
      <w:pPr>
        <w:pBdr>
          <w:top w:val="nil"/>
          <w:left w:val="nil"/>
          <w:bottom w:val="nil"/>
          <w:right w:val="nil"/>
          <w:between w:val="nil"/>
        </w:pBdr>
        <w:ind w:left="1080"/>
        <w:jc w:val="both"/>
        <w:rPr>
          <w:sz w:val="22"/>
          <w:szCs w:val="22"/>
          <w:highlight w:val="white"/>
        </w:rPr>
      </w:pPr>
      <w:r>
        <w:rPr>
          <w:sz w:val="22"/>
          <w:szCs w:val="22"/>
          <w:highlight w:val="white"/>
        </w:rPr>
        <w:br/>
      </w:r>
    </w:p>
    <w:p w:rsidR="00BB2307" w:rsidRDefault="00FE21CD">
      <w:pPr>
        <w:numPr>
          <w:ilvl w:val="0"/>
          <w:numId w:val="5"/>
        </w:numPr>
        <w:jc w:val="both"/>
        <w:rPr>
          <w:b/>
          <w:sz w:val="22"/>
          <w:szCs w:val="22"/>
        </w:rPr>
      </w:pPr>
      <w:r>
        <w:rPr>
          <w:b/>
          <w:sz w:val="22"/>
          <w:szCs w:val="22"/>
        </w:rPr>
        <w:t>JUSTIFICACIÓN DEL PROYECTO</w:t>
      </w:r>
    </w:p>
    <w:p w:rsidR="00D2368D" w:rsidRDefault="00D2368D" w:rsidP="00D2368D">
      <w:pPr>
        <w:jc w:val="both"/>
        <w:rPr>
          <w:b/>
          <w:sz w:val="22"/>
          <w:szCs w:val="22"/>
        </w:rPr>
      </w:pPr>
    </w:p>
    <w:p w:rsidR="00D2368D" w:rsidRPr="00D2368D" w:rsidRDefault="00D2368D" w:rsidP="00D2368D">
      <w:pPr>
        <w:jc w:val="both"/>
        <w:rPr>
          <w:sz w:val="22"/>
          <w:szCs w:val="22"/>
        </w:rPr>
      </w:pPr>
      <w:r w:rsidRPr="00D2368D">
        <w:rPr>
          <w:sz w:val="22"/>
          <w:szCs w:val="22"/>
        </w:rPr>
        <w:t xml:space="preserve">Para efectos de la justificación del presente proyecto de acuerdo “Por medio del cual se implementa el programa “Escalera de la Formalidad” para el fortalecimiento y formalización de las micro, pequeñas y medianas empresas (MIPYMES) en el Distrito Capital </w:t>
      </w:r>
      <w:r w:rsidR="00A3066D">
        <w:rPr>
          <w:sz w:val="22"/>
          <w:szCs w:val="22"/>
        </w:rPr>
        <w:t>y se dictan otras disposiciones</w:t>
      </w:r>
      <w:r w:rsidRPr="00D2368D">
        <w:rPr>
          <w:sz w:val="22"/>
          <w:szCs w:val="22"/>
        </w:rPr>
        <w:t xml:space="preserve">, se seguirá el siguiente orden:  </w:t>
      </w:r>
    </w:p>
    <w:p w:rsidR="00D2368D" w:rsidRPr="00D2368D" w:rsidRDefault="00D2368D" w:rsidP="00D2368D">
      <w:pPr>
        <w:jc w:val="both"/>
        <w:rPr>
          <w:sz w:val="22"/>
          <w:szCs w:val="22"/>
        </w:rPr>
      </w:pPr>
      <w:r w:rsidRPr="00D2368D">
        <w:rPr>
          <w:sz w:val="22"/>
          <w:szCs w:val="22"/>
        </w:rPr>
        <w:t>1.</w:t>
      </w:r>
      <w:r w:rsidRPr="00D2368D">
        <w:rPr>
          <w:sz w:val="22"/>
          <w:szCs w:val="22"/>
        </w:rPr>
        <w:tab/>
        <w:t>Introducción</w:t>
      </w:r>
    </w:p>
    <w:p w:rsidR="00D2368D" w:rsidRPr="00D2368D" w:rsidRDefault="00D2368D" w:rsidP="00D2368D">
      <w:pPr>
        <w:jc w:val="both"/>
        <w:rPr>
          <w:sz w:val="22"/>
          <w:szCs w:val="22"/>
        </w:rPr>
      </w:pPr>
      <w:r w:rsidRPr="00D2368D">
        <w:rPr>
          <w:sz w:val="22"/>
          <w:szCs w:val="22"/>
        </w:rPr>
        <w:t>2.</w:t>
      </w:r>
      <w:r w:rsidRPr="00D2368D">
        <w:rPr>
          <w:sz w:val="22"/>
          <w:szCs w:val="22"/>
        </w:rPr>
        <w:tab/>
        <w:t>Definición de empresas micro, pequeñas y mediana (MiPymes)</w:t>
      </w:r>
    </w:p>
    <w:p w:rsidR="00D2368D" w:rsidRPr="00D2368D" w:rsidRDefault="00D2368D" w:rsidP="00D2368D">
      <w:pPr>
        <w:jc w:val="both"/>
        <w:rPr>
          <w:sz w:val="22"/>
          <w:szCs w:val="22"/>
        </w:rPr>
      </w:pPr>
      <w:r w:rsidRPr="00D2368D">
        <w:rPr>
          <w:sz w:val="22"/>
          <w:szCs w:val="22"/>
        </w:rPr>
        <w:t>3.</w:t>
      </w:r>
      <w:r w:rsidRPr="00D2368D">
        <w:rPr>
          <w:sz w:val="22"/>
          <w:szCs w:val="22"/>
        </w:rPr>
        <w:tab/>
        <w:t>Estado actual de las MiPymes en Bogotá</w:t>
      </w:r>
    </w:p>
    <w:p w:rsidR="00D2368D" w:rsidRPr="00D2368D" w:rsidRDefault="00D2368D" w:rsidP="00D2368D">
      <w:pPr>
        <w:jc w:val="both"/>
        <w:rPr>
          <w:sz w:val="22"/>
          <w:szCs w:val="22"/>
        </w:rPr>
      </w:pPr>
      <w:r w:rsidRPr="00D2368D">
        <w:rPr>
          <w:sz w:val="22"/>
          <w:szCs w:val="22"/>
        </w:rPr>
        <w:t>4.</w:t>
      </w:r>
      <w:r w:rsidRPr="00D2368D">
        <w:rPr>
          <w:sz w:val="22"/>
          <w:szCs w:val="22"/>
        </w:rPr>
        <w:tab/>
        <w:t>Requisitos para la constitución formal de una MiPyme</w:t>
      </w:r>
      <w:r w:rsidR="00A3066D">
        <w:rPr>
          <w:sz w:val="22"/>
          <w:szCs w:val="22"/>
        </w:rPr>
        <w:t>s</w:t>
      </w:r>
    </w:p>
    <w:p w:rsidR="00D2368D" w:rsidRPr="00D2368D" w:rsidRDefault="00D2368D" w:rsidP="00D2368D">
      <w:pPr>
        <w:jc w:val="both"/>
        <w:rPr>
          <w:sz w:val="22"/>
          <w:szCs w:val="22"/>
        </w:rPr>
      </w:pPr>
      <w:r w:rsidRPr="00D2368D">
        <w:rPr>
          <w:sz w:val="22"/>
          <w:szCs w:val="22"/>
        </w:rPr>
        <w:t>5.</w:t>
      </w:r>
      <w:r w:rsidRPr="00D2368D">
        <w:rPr>
          <w:sz w:val="22"/>
          <w:szCs w:val="22"/>
        </w:rPr>
        <w:tab/>
        <w:t>Formalidad e informalidad en el sector empresarial</w:t>
      </w:r>
    </w:p>
    <w:p w:rsidR="00D2368D" w:rsidRPr="00D2368D" w:rsidRDefault="00D2368D" w:rsidP="00D2368D">
      <w:pPr>
        <w:jc w:val="both"/>
        <w:rPr>
          <w:sz w:val="22"/>
          <w:szCs w:val="22"/>
        </w:rPr>
      </w:pPr>
      <w:r w:rsidRPr="00D2368D">
        <w:rPr>
          <w:sz w:val="22"/>
          <w:szCs w:val="22"/>
        </w:rPr>
        <w:t>6.</w:t>
      </w:r>
      <w:r w:rsidRPr="00D2368D">
        <w:rPr>
          <w:sz w:val="22"/>
          <w:szCs w:val="22"/>
        </w:rPr>
        <w:tab/>
        <w:t>Programas distritales para la formalización empresarial</w:t>
      </w:r>
    </w:p>
    <w:p w:rsidR="00D2368D" w:rsidRDefault="00D2368D" w:rsidP="00D2368D">
      <w:pPr>
        <w:jc w:val="both"/>
        <w:rPr>
          <w:sz w:val="22"/>
          <w:szCs w:val="22"/>
        </w:rPr>
      </w:pPr>
      <w:r w:rsidRPr="00D2368D">
        <w:rPr>
          <w:sz w:val="22"/>
          <w:szCs w:val="22"/>
        </w:rPr>
        <w:t>7.</w:t>
      </w:r>
      <w:r w:rsidRPr="00D2368D">
        <w:rPr>
          <w:sz w:val="22"/>
          <w:szCs w:val="22"/>
        </w:rPr>
        <w:tab/>
        <w:t>Retos en la formalización de las MiPymes</w:t>
      </w:r>
    </w:p>
    <w:p w:rsidR="00761E8A" w:rsidRDefault="00761E8A" w:rsidP="00D2368D">
      <w:pPr>
        <w:jc w:val="both"/>
        <w:rPr>
          <w:sz w:val="22"/>
          <w:szCs w:val="22"/>
        </w:rPr>
      </w:pPr>
      <w:r>
        <w:rPr>
          <w:sz w:val="22"/>
          <w:szCs w:val="22"/>
        </w:rPr>
        <w:t>8.</w:t>
      </w:r>
      <w:r>
        <w:rPr>
          <w:sz w:val="22"/>
          <w:szCs w:val="22"/>
        </w:rPr>
        <w:tab/>
      </w:r>
      <w:r w:rsidRPr="00761E8A">
        <w:rPr>
          <w:sz w:val="22"/>
          <w:szCs w:val="22"/>
        </w:rPr>
        <w:t xml:space="preserve">Contribución </w:t>
      </w:r>
      <w:proofErr w:type="gramStart"/>
      <w:r w:rsidRPr="00761E8A">
        <w:rPr>
          <w:sz w:val="22"/>
          <w:szCs w:val="22"/>
        </w:rPr>
        <w:t>a los objetivo</w:t>
      </w:r>
      <w:proofErr w:type="gramEnd"/>
      <w:r w:rsidRPr="00761E8A">
        <w:rPr>
          <w:sz w:val="22"/>
          <w:szCs w:val="22"/>
        </w:rPr>
        <w:t xml:space="preserve"> de desarrollo sostenible (ODS)</w:t>
      </w:r>
    </w:p>
    <w:p w:rsidR="00761E8A" w:rsidRPr="00D2368D" w:rsidRDefault="00761E8A" w:rsidP="00D2368D">
      <w:pPr>
        <w:jc w:val="both"/>
        <w:rPr>
          <w:sz w:val="22"/>
          <w:szCs w:val="22"/>
        </w:rPr>
      </w:pPr>
      <w:r>
        <w:rPr>
          <w:sz w:val="22"/>
          <w:szCs w:val="22"/>
        </w:rPr>
        <w:t>9.</w:t>
      </w:r>
      <w:r>
        <w:rPr>
          <w:sz w:val="22"/>
          <w:szCs w:val="22"/>
        </w:rPr>
        <w:tab/>
      </w:r>
      <w:r w:rsidRPr="00761E8A">
        <w:rPr>
          <w:sz w:val="22"/>
          <w:szCs w:val="22"/>
        </w:rPr>
        <w:t>Relación con el</w:t>
      </w:r>
      <w:r>
        <w:rPr>
          <w:sz w:val="22"/>
          <w:szCs w:val="22"/>
        </w:rPr>
        <w:t xml:space="preserve"> plan distrital de desarrollo “B</w:t>
      </w:r>
      <w:r w:rsidRPr="00761E8A">
        <w:rPr>
          <w:sz w:val="22"/>
          <w:szCs w:val="22"/>
        </w:rPr>
        <w:t>ogotá camina segura 2024-2027”</w:t>
      </w:r>
    </w:p>
    <w:p w:rsidR="00D2368D" w:rsidRPr="00D2368D" w:rsidRDefault="00D2368D" w:rsidP="00D2368D">
      <w:pPr>
        <w:jc w:val="both"/>
        <w:rPr>
          <w:sz w:val="22"/>
          <w:szCs w:val="22"/>
        </w:rPr>
      </w:pPr>
    </w:p>
    <w:p w:rsidR="00D2368D" w:rsidRDefault="00D2368D" w:rsidP="00D2368D">
      <w:pPr>
        <w:jc w:val="both"/>
        <w:rPr>
          <w:b/>
          <w:sz w:val="22"/>
          <w:szCs w:val="22"/>
        </w:rPr>
      </w:pPr>
      <w:r w:rsidRPr="00D2368D">
        <w:rPr>
          <w:b/>
          <w:sz w:val="22"/>
          <w:szCs w:val="22"/>
        </w:rPr>
        <w:t>1.</w:t>
      </w:r>
      <w:r w:rsidRPr="00D2368D">
        <w:rPr>
          <w:b/>
          <w:sz w:val="22"/>
          <w:szCs w:val="22"/>
        </w:rPr>
        <w:tab/>
        <w:t>Introducción</w:t>
      </w:r>
    </w:p>
    <w:p w:rsidR="00761E8A" w:rsidRPr="00D2368D" w:rsidRDefault="00761E8A" w:rsidP="00D2368D">
      <w:pPr>
        <w:jc w:val="both"/>
        <w:rPr>
          <w:b/>
          <w:sz w:val="22"/>
          <w:szCs w:val="22"/>
        </w:rPr>
      </w:pPr>
    </w:p>
    <w:p w:rsidR="00D2368D" w:rsidRPr="00D2368D" w:rsidRDefault="00D2368D" w:rsidP="00D2368D">
      <w:pPr>
        <w:jc w:val="both"/>
        <w:rPr>
          <w:sz w:val="22"/>
          <w:szCs w:val="22"/>
        </w:rPr>
      </w:pPr>
      <w:r w:rsidRPr="00D2368D">
        <w:rPr>
          <w:sz w:val="22"/>
          <w:szCs w:val="22"/>
        </w:rPr>
        <w:t>El proyecto de acuerdo busca implementar el programa “Escalera de la Formalidad” en el Distrito Capital, con el propósito de promover la formalización de manera escalonada y gradual de las micro, pequeñas y medianas empresas (MiPymes) que actualmente se encuentran en la informalidad en la ciudad de Bogotá.</w:t>
      </w:r>
    </w:p>
    <w:p w:rsidR="00D2368D" w:rsidRPr="00D2368D" w:rsidRDefault="00D2368D" w:rsidP="00D2368D">
      <w:pPr>
        <w:jc w:val="both"/>
        <w:rPr>
          <w:sz w:val="22"/>
          <w:szCs w:val="22"/>
        </w:rPr>
      </w:pPr>
      <w:r w:rsidRPr="00D2368D">
        <w:rPr>
          <w:sz w:val="22"/>
          <w:szCs w:val="22"/>
        </w:rPr>
        <w:t>La informalidad empresarial se ha convertido en un fenómeno estructural que afecta de manera significativa la economía nacional. Un alto porcentaje de micro, pequeñas y medianas empresas, como se mostrará a continuación, operan fuera del marco legal, lo que repercute negativamente en la recaudación tributaria, el acceso al financiamiento y la protección social de los trabajadores. Además de los desafíos inherentes a la informalidad de los trabajadores, subyace una problemática crucial en torno a las barreras existentes en la formalización empresarial. Estas barreras se manifiestan en forma de burocracia excesiva como son los altos costos administrativos y cargas tributarias que, sumado a la falta de incentivos y apoyos institucionales, desmotivan a los emprendedores a regularizar sus negocios.</w:t>
      </w:r>
    </w:p>
    <w:p w:rsidR="00D2368D" w:rsidRPr="00D2368D" w:rsidRDefault="00D2368D" w:rsidP="00D2368D">
      <w:pPr>
        <w:jc w:val="both"/>
        <w:rPr>
          <w:sz w:val="22"/>
          <w:szCs w:val="22"/>
        </w:rPr>
      </w:pPr>
      <w:r w:rsidRPr="00D2368D">
        <w:rPr>
          <w:sz w:val="22"/>
          <w:szCs w:val="22"/>
        </w:rPr>
        <w:t>En este contexto, resulta fundamental analizar no solo las causas de la informalidad, sino también las dificultades estructurales que impiden una transición efectiva hacia la formalidad, para poder proponer estrategias que fomenten un ambiente empresarial más equitativo y competitivo. Además, es importante destacar que las barreras de formalización no solo afectan a las empresas, sino que también repercute en el desarrollo socioeconómico del país. La falta de un marco accesible y eficiente para formalizar negocios limita la innovación y la competitividad, ya que muchos emprendedores se ven forzados a operar en la informalidad, perdiendo la oportunidad de acceder a créditos, asesorías y beneficios fiscales. Esto genera un círculo vicioso en el que la economía formal se ve debilitada y el tejido empresarial se fragmenta, dificultando la implementación de políticas públicas efectivas para el desarrollo sostenible y la reducción de la desigualdad.</w:t>
      </w:r>
      <w:r>
        <w:rPr>
          <w:sz w:val="22"/>
          <w:szCs w:val="22"/>
        </w:rPr>
        <w:br/>
      </w:r>
    </w:p>
    <w:p w:rsidR="00D2368D" w:rsidRDefault="00D2368D" w:rsidP="00D2368D">
      <w:pPr>
        <w:jc w:val="both"/>
        <w:rPr>
          <w:b/>
          <w:sz w:val="22"/>
          <w:szCs w:val="22"/>
        </w:rPr>
      </w:pPr>
      <w:r w:rsidRPr="00D2368D">
        <w:rPr>
          <w:b/>
          <w:sz w:val="22"/>
          <w:szCs w:val="22"/>
        </w:rPr>
        <w:t>2.</w:t>
      </w:r>
      <w:r w:rsidRPr="00D2368D">
        <w:rPr>
          <w:b/>
          <w:sz w:val="22"/>
          <w:szCs w:val="22"/>
        </w:rPr>
        <w:tab/>
        <w:t>Definición de empresa micro, pequeña y Mediana (MiPymes)</w:t>
      </w:r>
    </w:p>
    <w:p w:rsidR="00761E8A" w:rsidRPr="00D2368D" w:rsidRDefault="00761E8A" w:rsidP="00D2368D">
      <w:pPr>
        <w:jc w:val="both"/>
        <w:rPr>
          <w:b/>
          <w:sz w:val="22"/>
          <w:szCs w:val="22"/>
        </w:rPr>
      </w:pPr>
    </w:p>
    <w:p w:rsidR="00D2368D" w:rsidRPr="00D2368D" w:rsidRDefault="00D2368D" w:rsidP="00D2368D">
      <w:pPr>
        <w:jc w:val="both"/>
        <w:rPr>
          <w:sz w:val="22"/>
          <w:szCs w:val="22"/>
        </w:rPr>
      </w:pPr>
      <w:r w:rsidRPr="00D2368D">
        <w:rPr>
          <w:sz w:val="22"/>
          <w:szCs w:val="22"/>
        </w:rPr>
        <w:t>En el ámbito económico y jurídico, las micro, pequeñas y medianas empresas (MiPymes) constituyen un pilar fundamental del desarrollo productivo. Estas unidades empresariales, gestionadas por personas naturales o jurídicas, abarcan actividades de índole empresarial, agropecuaria, industrial, comercial y de servicios, tanto en zonas rurales como urbanas.</w:t>
      </w:r>
    </w:p>
    <w:p w:rsidR="00D2368D" w:rsidRPr="00D2368D" w:rsidRDefault="00D2368D" w:rsidP="00D2368D">
      <w:pPr>
        <w:jc w:val="both"/>
        <w:rPr>
          <w:sz w:val="22"/>
          <w:szCs w:val="22"/>
        </w:rPr>
      </w:pPr>
      <w:r w:rsidRPr="00D2368D">
        <w:rPr>
          <w:sz w:val="22"/>
          <w:szCs w:val="22"/>
        </w:rPr>
        <w:t xml:space="preserve">La Ley 905 de 2004 que modificó la Ley 590 de 2000 en su artículo 2, establece los criterios para clasificar a una empresa como MiPyme con base en dos parámetros esenciales los cuales son (i) el número de trabajadores y (ii) el valor de sus activos totales. Conforme a esta normativa, se definen de la siguiente manera: </w:t>
      </w:r>
    </w:p>
    <w:p w:rsidR="00D2368D" w:rsidRPr="00D2368D" w:rsidRDefault="00D2368D" w:rsidP="00D2368D">
      <w:pPr>
        <w:jc w:val="both"/>
        <w:rPr>
          <w:sz w:val="22"/>
          <w:szCs w:val="22"/>
        </w:rPr>
      </w:pPr>
      <w:r w:rsidRPr="00D2368D">
        <w:rPr>
          <w:sz w:val="22"/>
          <w:szCs w:val="22"/>
        </w:rPr>
        <w:t>●</w:t>
      </w:r>
      <w:r w:rsidRPr="00D2368D">
        <w:rPr>
          <w:sz w:val="22"/>
          <w:szCs w:val="22"/>
        </w:rPr>
        <w:tab/>
        <w:t xml:space="preserve">Mediana Empresa: a) Planta de personal entre cincuenta y uno (51) y doscientos (200) trabajadores; b) Activos totales por valor entre cinco mil uno (5.001) a treinta mil (30.000) salarios mínimos mensuales vigentes. </w:t>
      </w:r>
    </w:p>
    <w:p w:rsidR="00D2368D" w:rsidRPr="00D2368D" w:rsidRDefault="00D2368D" w:rsidP="00D2368D">
      <w:pPr>
        <w:jc w:val="both"/>
        <w:rPr>
          <w:sz w:val="22"/>
          <w:szCs w:val="22"/>
        </w:rPr>
      </w:pPr>
      <w:r w:rsidRPr="00D2368D">
        <w:rPr>
          <w:sz w:val="22"/>
          <w:szCs w:val="22"/>
        </w:rPr>
        <w:t>●</w:t>
      </w:r>
      <w:r w:rsidRPr="00D2368D">
        <w:rPr>
          <w:sz w:val="22"/>
          <w:szCs w:val="22"/>
        </w:rPr>
        <w:tab/>
        <w:t>Pequeña Empresa: a) Planta de personal entre once (11) y cincuenta (50) trabajadores; b) activos totales por valor entre quinientos uno (501) y menos de cinco mil (5.000) salarios mínimos mensuales legales vigentes.</w:t>
      </w:r>
    </w:p>
    <w:p w:rsidR="00D2368D" w:rsidRPr="00D2368D" w:rsidRDefault="00D2368D" w:rsidP="00D2368D">
      <w:pPr>
        <w:jc w:val="both"/>
        <w:rPr>
          <w:sz w:val="22"/>
          <w:szCs w:val="22"/>
        </w:rPr>
      </w:pPr>
      <w:r w:rsidRPr="00D2368D">
        <w:rPr>
          <w:sz w:val="22"/>
          <w:szCs w:val="22"/>
        </w:rPr>
        <w:t>●</w:t>
      </w:r>
      <w:r w:rsidRPr="00D2368D">
        <w:rPr>
          <w:sz w:val="22"/>
          <w:szCs w:val="22"/>
        </w:rPr>
        <w:tab/>
        <w:t>Microempresa: a) Planta de personal no superior a los diez (10) trabajadores; b) activos totales excluida la vivienda por valor inferior a quinientos (500) salarios mínimos mensuales legales vigentes.</w:t>
      </w:r>
    </w:p>
    <w:p w:rsidR="00D2368D" w:rsidRPr="00D2368D" w:rsidRDefault="00D2368D" w:rsidP="00D2368D">
      <w:pPr>
        <w:jc w:val="both"/>
        <w:rPr>
          <w:sz w:val="22"/>
          <w:szCs w:val="22"/>
        </w:rPr>
      </w:pPr>
      <w:r w:rsidRPr="00D2368D">
        <w:rPr>
          <w:sz w:val="22"/>
          <w:szCs w:val="22"/>
        </w:rPr>
        <w:t>Las MiPymes constituyen elementos estratégicos para la estructura económica del país. En términos técnicos, cada microempresa representa el inicio de una actividad productiva basada en procesos simplificados y estructuras organizativas reducidas; cada pequeña empresa evidencia la consolidación de operaciones con una base laboral y patrimonial intermedias; y cada mediana empresa se configura como una entidad de mayor complejidad organizacional y capacidad de inversión, orientada hacia la diversificación y modernización de la oferta productiva. En conjunto, estas empresas contribuyen de manera significativa a la generación de empleo, la dinamización de sectores clave y la ampliación de la base tributaria, lo cual resulta indispensable para la implementación de políticas públicas orientadas hacia un crecimiento económico sostenible y equitativo.</w:t>
      </w:r>
    </w:p>
    <w:p w:rsidR="00D2368D" w:rsidRDefault="00D2368D" w:rsidP="00D2368D">
      <w:pPr>
        <w:jc w:val="both"/>
        <w:rPr>
          <w:sz w:val="22"/>
          <w:szCs w:val="22"/>
        </w:rPr>
      </w:pPr>
    </w:p>
    <w:p w:rsidR="00A3066D" w:rsidRDefault="00A3066D" w:rsidP="00D2368D">
      <w:pPr>
        <w:jc w:val="both"/>
        <w:rPr>
          <w:sz w:val="22"/>
          <w:szCs w:val="22"/>
        </w:rPr>
      </w:pPr>
    </w:p>
    <w:p w:rsidR="00A3066D" w:rsidRDefault="00A3066D" w:rsidP="00D2368D">
      <w:pPr>
        <w:jc w:val="both"/>
        <w:rPr>
          <w:sz w:val="22"/>
          <w:szCs w:val="22"/>
        </w:rPr>
      </w:pPr>
    </w:p>
    <w:p w:rsidR="00A3066D" w:rsidRPr="00D2368D" w:rsidRDefault="00A3066D" w:rsidP="00D2368D">
      <w:pPr>
        <w:jc w:val="both"/>
        <w:rPr>
          <w:sz w:val="22"/>
          <w:szCs w:val="22"/>
        </w:rPr>
      </w:pPr>
    </w:p>
    <w:p w:rsidR="00D2368D" w:rsidRDefault="00D2368D" w:rsidP="00D2368D">
      <w:pPr>
        <w:jc w:val="both"/>
        <w:rPr>
          <w:b/>
          <w:sz w:val="22"/>
          <w:szCs w:val="22"/>
        </w:rPr>
      </w:pPr>
      <w:r w:rsidRPr="00D2368D">
        <w:rPr>
          <w:b/>
          <w:sz w:val="22"/>
          <w:szCs w:val="22"/>
        </w:rPr>
        <w:t>3.</w:t>
      </w:r>
      <w:r w:rsidRPr="00D2368D">
        <w:rPr>
          <w:b/>
          <w:sz w:val="22"/>
          <w:szCs w:val="22"/>
        </w:rPr>
        <w:tab/>
        <w:t>Estado actual de las MiPymes en el Distrito Capital</w:t>
      </w:r>
    </w:p>
    <w:p w:rsidR="00761E8A" w:rsidRPr="00D2368D" w:rsidRDefault="00761E8A" w:rsidP="00D2368D">
      <w:pPr>
        <w:jc w:val="both"/>
        <w:rPr>
          <w:b/>
          <w:sz w:val="22"/>
          <w:szCs w:val="22"/>
        </w:rPr>
      </w:pPr>
    </w:p>
    <w:p w:rsidR="00D2368D" w:rsidRPr="00D2368D" w:rsidRDefault="00D2368D" w:rsidP="00D2368D">
      <w:pPr>
        <w:jc w:val="both"/>
        <w:rPr>
          <w:sz w:val="22"/>
          <w:szCs w:val="22"/>
        </w:rPr>
      </w:pPr>
      <w:r w:rsidRPr="00D2368D">
        <w:rPr>
          <w:sz w:val="22"/>
          <w:szCs w:val="22"/>
        </w:rPr>
        <w:t xml:space="preserve">El estado actual de las MiPymes en Bogotá refleja una dinámica empresarial en constante evolución, con un crecimiento sostenido en la cantidad de empresas registradas. Según el último informe del Observatorio de Desarrollo Económico de </w:t>
      </w:r>
      <w:proofErr w:type="gramStart"/>
      <w:r w:rsidRPr="00D2368D">
        <w:rPr>
          <w:sz w:val="22"/>
          <w:szCs w:val="22"/>
        </w:rPr>
        <w:t>Bogotá ,</w:t>
      </w:r>
      <w:proofErr w:type="gramEnd"/>
      <w:r w:rsidRPr="00D2368D">
        <w:rPr>
          <w:sz w:val="22"/>
          <w:szCs w:val="22"/>
        </w:rPr>
        <w:t xml:space="preserve"> en febrero de 2025 se reportaron 444.163 empresas con matrícula activa y vigente en la ciudad. De este total, las microempresas representan la mayor proporción, con 412.134 registros (92,79%), seguidas por las pequeñas empresas (5.09%), que suman 22.626. En cuanto a las medianas empresas, el número asciende a 6.305 (1.42%), mientras que las grandes empresas alcanzan un total de 3.097 (1,42%).  </w:t>
      </w:r>
    </w:p>
    <w:p w:rsidR="00D2368D" w:rsidRDefault="00D2368D" w:rsidP="00D2368D">
      <w:pPr>
        <w:jc w:val="both"/>
        <w:rPr>
          <w:sz w:val="22"/>
          <w:szCs w:val="22"/>
        </w:rPr>
      </w:pPr>
      <w:r w:rsidRPr="00D2368D">
        <w:rPr>
          <w:noProof/>
          <w:sz w:val="22"/>
          <w:szCs w:val="22"/>
          <w:lang w:val="es-CO"/>
        </w:rPr>
        <w:drawing>
          <wp:anchor distT="0" distB="0" distL="114300" distR="114300" simplePos="0" relativeHeight="251658240" behindDoc="0" locked="0" layoutInCell="1" allowOverlap="1">
            <wp:simplePos x="0" y="0"/>
            <wp:positionH relativeFrom="column">
              <wp:posOffset>1430541</wp:posOffset>
            </wp:positionH>
            <wp:positionV relativeFrom="paragraph">
              <wp:posOffset>171128</wp:posOffset>
            </wp:positionV>
            <wp:extent cx="2736215" cy="1390015"/>
            <wp:effectExtent l="0" t="0" r="6985" b="63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736215" cy="1390015"/>
                    </a:xfrm>
                    <a:prstGeom prst="rect">
                      <a:avLst/>
                    </a:prstGeom>
                  </pic:spPr>
                </pic:pic>
              </a:graphicData>
            </a:graphic>
            <wp14:sizeRelH relativeFrom="margin">
              <wp14:pctWidth>0</wp14:pctWidth>
            </wp14:sizeRelH>
            <wp14:sizeRelV relativeFrom="margin">
              <wp14:pctHeight>0</wp14:pctHeight>
            </wp14:sizeRelV>
          </wp:anchor>
        </w:drawing>
      </w:r>
    </w:p>
    <w:p w:rsidR="00D2368D" w:rsidRPr="00D2368D" w:rsidRDefault="00D2368D" w:rsidP="00D2368D">
      <w:pPr>
        <w:jc w:val="both"/>
        <w:rPr>
          <w:sz w:val="22"/>
          <w:szCs w:val="22"/>
        </w:rPr>
      </w:pPr>
    </w:p>
    <w:p w:rsidR="00D2368D" w:rsidRPr="00D2368D" w:rsidRDefault="00D2368D" w:rsidP="00D2368D">
      <w:pPr>
        <w:jc w:val="both"/>
        <w:rPr>
          <w:sz w:val="22"/>
          <w:szCs w:val="22"/>
        </w:rPr>
      </w:pPr>
      <w:r w:rsidRPr="00D2368D">
        <w:rPr>
          <w:sz w:val="22"/>
          <w:szCs w:val="22"/>
        </w:rPr>
        <w:t>El crecimiento interanual muestra un balance positivo, con un incremento neto de 2.589 empresas en comparación con febrero de 2024, lo que representa una tendencia de expansión, aunque con variaciones en los distintos segmentos. Mientras que las microempresas y pequeñas empresas han experimentado un crecimiento de 3.012 y 360 unidades respectivamente, el sector de las medianas empresas ha registrado una reducción de 217 unidades. Este comportamiento evidencia los retos que enfrentan las empresas de tamaño medio en el contexto económico actual.</w:t>
      </w:r>
    </w:p>
    <w:p w:rsidR="00D2368D" w:rsidRPr="00D2368D" w:rsidRDefault="00D2368D" w:rsidP="00D2368D">
      <w:pPr>
        <w:jc w:val="both"/>
        <w:rPr>
          <w:sz w:val="22"/>
          <w:szCs w:val="22"/>
        </w:rPr>
      </w:pPr>
      <w:r w:rsidRPr="00D2368D">
        <w:rPr>
          <w:sz w:val="22"/>
          <w:szCs w:val="22"/>
        </w:rPr>
        <w:t>Estos datos subrayan la relevancia de las políticas de apoyo a la formalización y sostenibilidad empresarial, ya que las micro y pequeñas empresas continúan siendo el motor principal del tejido productivo de Bogotá.</w:t>
      </w:r>
    </w:p>
    <w:p w:rsidR="00D2368D" w:rsidRDefault="00D2368D" w:rsidP="00D2368D">
      <w:pPr>
        <w:jc w:val="both"/>
        <w:rPr>
          <w:sz w:val="22"/>
          <w:szCs w:val="22"/>
        </w:rPr>
      </w:pPr>
      <w:r>
        <w:rPr>
          <w:noProof/>
          <w:sz w:val="22"/>
          <w:szCs w:val="22"/>
          <w:lang w:val="es-CO"/>
        </w:rPr>
        <w:drawing>
          <wp:anchor distT="0" distB="0" distL="114300" distR="114300" simplePos="0" relativeHeight="251660288" behindDoc="0" locked="0" layoutInCell="1" allowOverlap="1" wp14:anchorId="77915672" wp14:editId="1DAE538B">
            <wp:simplePos x="0" y="0"/>
            <wp:positionH relativeFrom="margin">
              <wp:align>left</wp:align>
            </wp:positionH>
            <wp:positionV relativeFrom="paragraph">
              <wp:posOffset>227653</wp:posOffset>
            </wp:positionV>
            <wp:extent cx="5629702" cy="2752239"/>
            <wp:effectExtent l="0" t="0" r="9525"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9702" cy="2752239"/>
                    </a:xfrm>
                    <a:prstGeom prst="rect">
                      <a:avLst/>
                    </a:prstGeom>
                    <a:noFill/>
                  </pic:spPr>
                </pic:pic>
              </a:graphicData>
            </a:graphic>
            <wp14:sizeRelH relativeFrom="margin">
              <wp14:pctWidth>0</wp14:pctWidth>
            </wp14:sizeRelH>
            <wp14:sizeRelV relativeFrom="margin">
              <wp14:pctHeight>0</wp14:pctHeight>
            </wp14:sizeRelV>
          </wp:anchor>
        </w:drawing>
      </w:r>
      <w:r w:rsidRPr="00D2368D">
        <w:rPr>
          <w:sz w:val="22"/>
          <w:szCs w:val="22"/>
        </w:rPr>
        <w:t xml:space="preserve"> </w:t>
      </w:r>
    </w:p>
    <w:p w:rsidR="00D2368D" w:rsidRPr="00D2368D" w:rsidRDefault="00D2368D" w:rsidP="00D2368D">
      <w:pPr>
        <w:jc w:val="both"/>
        <w:rPr>
          <w:sz w:val="22"/>
          <w:szCs w:val="22"/>
        </w:rPr>
      </w:pPr>
      <w:r w:rsidRPr="00D2368D">
        <w:rPr>
          <w:sz w:val="22"/>
          <w:szCs w:val="22"/>
        </w:rPr>
        <w:t>Estos indicadores reflejan la relevancia del sector en la generación de empleo y en la contribución a la economía local, ya que las MiPymes representan un motor fundamental para el desarrollo productivo. Sin embargo, la brecha entre empresas formalizadas e inform</w:t>
      </w:r>
      <w:r w:rsidR="00A3066D">
        <w:rPr>
          <w:sz w:val="22"/>
          <w:szCs w:val="22"/>
        </w:rPr>
        <w:t>ales</w:t>
      </w:r>
      <w:r w:rsidRPr="00D2368D">
        <w:rPr>
          <w:sz w:val="22"/>
          <w:szCs w:val="22"/>
        </w:rPr>
        <w:t xml:space="preserve"> pone de manifiesto la existencia de barreras estructurales y administrativas que dificultan el proceso de formalización. Estudios recientes indican que los costos asociados a la formalización, junto con la burocracia inherente a los trámites, representan desafíos significativos para los emprendedores, afectando principalmente a aquellas unidades productivas con menor capacidad de inversión.</w:t>
      </w:r>
    </w:p>
    <w:p w:rsidR="00D2368D" w:rsidRPr="00D2368D" w:rsidRDefault="00D2368D" w:rsidP="00D2368D">
      <w:pPr>
        <w:jc w:val="both"/>
        <w:rPr>
          <w:sz w:val="22"/>
          <w:szCs w:val="22"/>
        </w:rPr>
      </w:pPr>
      <w:r w:rsidRPr="00D2368D">
        <w:rPr>
          <w:sz w:val="22"/>
          <w:szCs w:val="22"/>
        </w:rPr>
        <w:t>Sin embargo, el estado de las MiPymes en Bogotá evidencia una dinámica compleja y en constante evolución, en la que se destacan tanto avances como desafíos. Según el estudio realizado por la Dirección de Economía Urbana de la Secretaría Distrit</w:t>
      </w:r>
      <w:r w:rsidR="00A3066D">
        <w:rPr>
          <w:sz w:val="22"/>
          <w:szCs w:val="22"/>
        </w:rPr>
        <w:t>al de Planeación en el año 2015</w:t>
      </w:r>
      <w:r w:rsidRPr="00D2368D">
        <w:rPr>
          <w:sz w:val="22"/>
          <w:szCs w:val="22"/>
        </w:rPr>
        <w:t>, utilizando como insumo la base de datos de la Cámara de Comercio de Bogotá del año 2014, en la ciudad se registraban aproximadamente 952.883 establecimientos con matrícula mercantil activa. De estos, solo 126.241 cumplían los criterios de formalidad, lo que equivale al 13,25% del total, mientras que el 86,75% restante se encontraba en situación de informalidad. Estos datos evidencian la alta prevalencia de la informalidad empresarial en Bogotá y la necesidad de fortalecer políticas que promuevan la formalización y el crecimiento sostenible del sector productivo.</w:t>
      </w:r>
    </w:p>
    <w:p w:rsidR="00D2368D" w:rsidRPr="00D2368D" w:rsidRDefault="00D2368D" w:rsidP="00D2368D">
      <w:pPr>
        <w:jc w:val="both"/>
        <w:rPr>
          <w:sz w:val="22"/>
          <w:szCs w:val="22"/>
        </w:rPr>
      </w:pPr>
      <w:r w:rsidRPr="00D2368D">
        <w:rPr>
          <w:sz w:val="22"/>
          <w:szCs w:val="22"/>
        </w:rPr>
        <w:t>Estos indicadores reflejan la relevancia del sector en la generación de empleo y en la contribución a la economía local, ya que las MiPymes representan un motor fundamental para el desarrollo productivo. Sin embargo, la brecha entre empresas formalizadas e infor</w:t>
      </w:r>
      <w:r w:rsidR="00A3066D">
        <w:rPr>
          <w:sz w:val="22"/>
          <w:szCs w:val="22"/>
        </w:rPr>
        <w:t>males</w:t>
      </w:r>
      <w:r w:rsidRPr="00D2368D">
        <w:rPr>
          <w:sz w:val="22"/>
          <w:szCs w:val="22"/>
        </w:rPr>
        <w:t xml:space="preserve"> pone de manifiesto la existencia de barreras estructurales y administrativas que dificultan el proceso de formalización. Estudios recientes indican que los costos asociados a la formalización, junto con la burocracia inherente a los trámites, representan desafíos significativos para los emprendedores, afectando principalmente a aquellas unidades productivas con menor capacidad de inversión.</w:t>
      </w:r>
    </w:p>
    <w:p w:rsidR="00D2368D" w:rsidRPr="00D2368D" w:rsidRDefault="00D2368D" w:rsidP="00D2368D">
      <w:pPr>
        <w:jc w:val="both"/>
        <w:rPr>
          <w:sz w:val="22"/>
          <w:szCs w:val="22"/>
        </w:rPr>
      </w:pPr>
      <w:r w:rsidRPr="00D2368D">
        <w:rPr>
          <w:sz w:val="22"/>
          <w:szCs w:val="22"/>
        </w:rPr>
        <w:t>El crecimiento y la consolidación de las MiPymes en Bogotá están estrechamente vinculados al acceso a financiamiento y a los programas de apoyo implementados por las entidades gubernamentales. En este sentido, iniciativas orientadas a la simplificación de procesos y la reducción de cargas impositivas han mostrado un impacto positivo en el aumento de la tasa de formalización. Un claro ejemplo de ello es el programa “Apoyo a la Política de Formalización Empresarial”, cuyo objetivo ha sido reducir ampliamente los porcentajes de informalidad en el país, en cumplimiento de la Ley 1429 de 2010 y las metas establecidas en el Plan Nacional de Desarrollo (2010-2014).  Dicha estrategia de formalización permitió que 57.520 empresas avanzan en sus procesos de formalización en 657 municipios del país. Además, entre el 2010 y 2016, se crearon 1.792.932 nuevas empresas entre personas naturales y jurídicas en Colombia, lo que representó un incremento cercano al 18% en comparación con las 1.524.646 empresas creadas en el período 2003-2009.</w:t>
      </w:r>
    </w:p>
    <w:p w:rsidR="00D2368D" w:rsidRDefault="00D2368D" w:rsidP="00D2368D">
      <w:pPr>
        <w:jc w:val="both"/>
        <w:rPr>
          <w:sz w:val="22"/>
          <w:szCs w:val="22"/>
        </w:rPr>
      </w:pPr>
      <w:r w:rsidRPr="00D2368D">
        <w:rPr>
          <w:sz w:val="22"/>
          <w:szCs w:val="22"/>
        </w:rPr>
        <w:t>La informalidad empresarial sigue representando un desafío estructural, ya que limita el acceso a mercados financieros e internacionales, restringe la capacitación y la adopción de tecnología, y genera menores niveles de productividad y competitividad. Sin embargo, los esfuerzos gubernamentales han mostrado resultados positivos en la reducción progresiva de esta problemática, facilitando un entorno más favorable para el crecimiento empresarial y el desarrollo económico en Bogotá. Estos datos, junto con la tendencia observada en la diversificación de los sectores productivos, permiten comprender la importancia de continuar desarrollando políticas públicas focalizadas que fortalezcan el ecosistema empresarial de Bogotá, favoreciendo la competitividad y la integración plena de las MiPymes en la economía formal.</w:t>
      </w:r>
    </w:p>
    <w:p w:rsidR="00761E8A" w:rsidRPr="00D2368D" w:rsidRDefault="00761E8A" w:rsidP="00D2368D">
      <w:pPr>
        <w:jc w:val="both"/>
        <w:rPr>
          <w:sz w:val="22"/>
          <w:szCs w:val="22"/>
        </w:rPr>
      </w:pPr>
    </w:p>
    <w:p w:rsidR="00D2368D" w:rsidRDefault="00D2368D" w:rsidP="00D2368D">
      <w:pPr>
        <w:jc w:val="both"/>
        <w:rPr>
          <w:b/>
          <w:sz w:val="22"/>
          <w:szCs w:val="22"/>
        </w:rPr>
      </w:pPr>
      <w:r w:rsidRPr="00D2368D">
        <w:rPr>
          <w:b/>
          <w:sz w:val="22"/>
          <w:szCs w:val="22"/>
        </w:rPr>
        <w:t>4.</w:t>
      </w:r>
      <w:r w:rsidRPr="00D2368D">
        <w:rPr>
          <w:b/>
          <w:sz w:val="22"/>
          <w:szCs w:val="22"/>
        </w:rPr>
        <w:tab/>
        <w:t>Requisitos para la constitución formal de una MiPyme</w:t>
      </w:r>
      <w:r>
        <w:rPr>
          <w:b/>
          <w:sz w:val="22"/>
          <w:szCs w:val="22"/>
        </w:rPr>
        <w:t>s</w:t>
      </w:r>
    </w:p>
    <w:p w:rsidR="00761E8A" w:rsidRPr="00D2368D" w:rsidRDefault="00761E8A" w:rsidP="00D2368D">
      <w:pPr>
        <w:jc w:val="both"/>
        <w:rPr>
          <w:b/>
          <w:sz w:val="22"/>
          <w:szCs w:val="22"/>
        </w:rPr>
      </w:pPr>
    </w:p>
    <w:p w:rsidR="00D2368D" w:rsidRPr="00D2368D" w:rsidRDefault="00D2368D" w:rsidP="00D2368D">
      <w:pPr>
        <w:jc w:val="both"/>
        <w:rPr>
          <w:sz w:val="22"/>
          <w:szCs w:val="22"/>
        </w:rPr>
      </w:pPr>
      <w:r w:rsidRPr="00D2368D">
        <w:rPr>
          <w:sz w:val="22"/>
          <w:szCs w:val="22"/>
        </w:rPr>
        <w:t>La formalización de las micro, pequeñas y medianas empresas (MiPymes) en Bogotá es un proceso fundamental para fortalecer el tejido empresarial, garantizar el cumplimiento de las normativas legales y fiscales, y brindar acceso a diversas oportunidades de crecimiento. Según la Alcaldía de Bogotá, formalizar un negocio permite acceder a mercados financieros, participar en programas de apoyo empresarial y mejorar la competitividad en el entorno económico. La Secretaría de Desarrollo Económico, detalla de manera exhaustiva los pasos y requisitos necesarios para la constitución formal de una MiPyme</w:t>
      </w:r>
      <w:r w:rsidR="00A3066D">
        <w:rPr>
          <w:sz w:val="22"/>
          <w:szCs w:val="22"/>
        </w:rPr>
        <w:t>s</w:t>
      </w:r>
      <w:r w:rsidRPr="00D2368D">
        <w:rPr>
          <w:sz w:val="22"/>
          <w:szCs w:val="22"/>
        </w:rPr>
        <w:t xml:space="preserve"> en la ciudad de Bogotá. </w:t>
      </w:r>
    </w:p>
    <w:p w:rsidR="00D2368D" w:rsidRPr="00D2368D" w:rsidRDefault="00D2368D" w:rsidP="00D2368D">
      <w:pPr>
        <w:jc w:val="both"/>
        <w:rPr>
          <w:sz w:val="22"/>
          <w:szCs w:val="22"/>
        </w:rPr>
      </w:pPr>
      <w:r w:rsidRPr="00D2368D">
        <w:rPr>
          <w:sz w:val="22"/>
          <w:szCs w:val="22"/>
        </w:rPr>
        <w:t>El primer paso en este camino es definir la estructura legal de la empresa. En Colombia, los emprendedores pueden optar entre dos figuras principales:</w:t>
      </w:r>
    </w:p>
    <w:p w:rsidR="00D2368D" w:rsidRPr="00D2368D" w:rsidRDefault="00D2368D" w:rsidP="00D2368D">
      <w:pPr>
        <w:jc w:val="both"/>
        <w:rPr>
          <w:sz w:val="22"/>
          <w:szCs w:val="22"/>
        </w:rPr>
      </w:pPr>
      <w:r w:rsidRPr="00D2368D">
        <w:rPr>
          <w:sz w:val="22"/>
          <w:szCs w:val="22"/>
        </w:rPr>
        <w:t>●</w:t>
      </w:r>
      <w:r w:rsidRPr="00D2368D">
        <w:rPr>
          <w:sz w:val="22"/>
          <w:szCs w:val="22"/>
        </w:rPr>
        <w:tab/>
        <w:t>Persona natural, esta opción es ideal para pequeños negocios o emprendimientos unipersonales, ya que permite operar de manera sencilla, aunque con la responsabilidad directa del empresario sobre sus obligaciones tributarias y financieras.</w:t>
      </w:r>
    </w:p>
    <w:p w:rsidR="00D2368D" w:rsidRPr="00D2368D" w:rsidRDefault="00D2368D" w:rsidP="00D2368D">
      <w:pPr>
        <w:jc w:val="both"/>
        <w:rPr>
          <w:sz w:val="22"/>
          <w:szCs w:val="22"/>
        </w:rPr>
      </w:pPr>
      <w:r w:rsidRPr="00D2368D">
        <w:rPr>
          <w:sz w:val="22"/>
          <w:szCs w:val="22"/>
        </w:rPr>
        <w:t>●</w:t>
      </w:r>
      <w:r w:rsidRPr="00D2368D">
        <w:rPr>
          <w:sz w:val="22"/>
          <w:szCs w:val="22"/>
        </w:rPr>
        <w:tab/>
        <w:t>Persona jurídica, requiere la constitución de una sociedad con personalidad jurídica propia, separada de la de sus socios. Entre las opciones más comunes están la Sociedad por Acciones Simplificada (S.A.S.), la Sociedad Limitada (Ltda.) y la Sociedad Anónima (S.A.), cada una con características específicas que responden a diferentes modelos de negocio y niveles de protección patrimonial.</w:t>
      </w:r>
    </w:p>
    <w:p w:rsidR="00D2368D" w:rsidRPr="00D2368D" w:rsidRDefault="00D2368D" w:rsidP="00D2368D">
      <w:pPr>
        <w:jc w:val="both"/>
        <w:rPr>
          <w:sz w:val="22"/>
          <w:szCs w:val="22"/>
        </w:rPr>
      </w:pPr>
      <w:r w:rsidRPr="00D2368D">
        <w:rPr>
          <w:sz w:val="22"/>
          <w:szCs w:val="22"/>
        </w:rPr>
        <w:t>Definida la forma jurídica, el siguiente paso es la elaboración del documento de constitución o escritura pública. Este documento, que en algunos casos puede ser un documento privado (como en el caso de las S.A.S.), debe incluir elementos clave como:</w:t>
      </w:r>
    </w:p>
    <w:p w:rsidR="00D2368D" w:rsidRPr="00D2368D" w:rsidRDefault="00D2368D" w:rsidP="00D2368D">
      <w:pPr>
        <w:jc w:val="both"/>
        <w:rPr>
          <w:sz w:val="22"/>
          <w:szCs w:val="22"/>
        </w:rPr>
      </w:pPr>
      <w:r w:rsidRPr="00D2368D">
        <w:rPr>
          <w:sz w:val="22"/>
          <w:szCs w:val="22"/>
        </w:rPr>
        <w:t>●</w:t>
      </w:r>
      <w:r w:rsidRPr="00D2368D">
        <w:rPr>
          <w:sz w:val="22"/>
          <w:szCs w:val="22"/>
        </w:rPr>
        <w:tab/>
        <w:t>Razón social de la empresa.</w:t>
      </w:r>
    </w:p>
    <w:p w:rsidR="00D2368D" w:rsidRPr="00D2368D" w:rsidRDefault="00D2368D" w:rsidP="00D2368D">
      <w:pPr>
        <w:jc w:val="both"/>
        <w:rPr>
          <w:sz w:val="22"/>
          <w:szCs w:val="22"/>
        </w:rPr>
      </w:pPr>
      <w:r w:rsidRPr="00D2368D">
        <w:rPr>
          <w:sz w:val="22"/>
          <w:szCs w:val="22"/>
        </w:rPr>
        <w:t>●</w:t>
      </w:r>
      <w:r w:rsidRPr="00D2368D">
        <w:rPr>
          <w:sz w:val="22"/>
          <w:szCs w:val="22"/>
        </w:rPr>
        <w:tab/>
        <w:t>Objeto social, es decir, la descripción detallada de las actividades económicas que desarrollará.</w:t>
      </w:r>
    </w:p>
    <w:p w:rsidR="00D2368D" w:rsidRPr="00D2368D" w:rsidRDefault="00D2368D" w:rsidP="00D2368D">
      <w:pPr>
        <w:jc w:val="both"/>
        <w:rPr>
          <w:sz w:val="22"/>
          <w:szCs w:val="22"/>
        </w:rPr>
      </w:pPr>
      <w:r w:rsidRPr="00D2368D">
        <w:rPr>
          <w:sz w:val="22"/>
          <w:szCs w:val="22"/>
        </w:rPr>
        <w:t>●</w:t>
      </w:r>
      <w:r w:rsidRPr="00D2368D">
        <w:rPr>
          <w:sz w:val="22"/>
          <w:szCs w:val="22"/>
        </w:rPr>
        <w:tab/>
        <w:t>Información de los socios y sus respectivas participaciones (si aplica).</w:t>
      </w:r>
    </w:p>
    <w:p w:rsidR="00D2368D" w:rsidRPr="00D2368D" w:rsidRDefault="00D2368D" w:rsidP="00D2368D">
      <w:pPr>
        <w:jc w:val="both"/>
        <w:rPr>
          <w:sz w:val="22"/>
          <w:szCs w:val="22"/>
        </w:rPr>
      </w:pPr>
      <w:r w:rsidRPr="00D2368D">
        <w:rPr>
          <w:sz w:val="22"/>
          <w:szCs w:val="22"/>
        </w:rPr>
        <w:t>●</w:t>
      </w:r>
      <w:r w:rsidRPr="00D2368D">
        <w:rPr>
          <w:sz w:val="22"/>
          <w:szCs w:val="22"/>
        </w:rPr>
        <w:tab/>
        <w:t>Capital social inicial.</w:t>
      </w:r>
    </w:p>
    <w:p w:rsidR="00D2368D" w:rsidRPr="00D2368D" w:rsidRDefault="00D2368D" w:rsidP="00D2368D">
      <w:pPr>
        <w:jc w:val="both"/>
        <w:rPr>
          <w:sz w:val="22"/>
          <w:szCs w:val="22"/>
        </w:rPr>
      </w:pPr>
      <w:r w:rsidRPr="00D2368D">
        <w:rPr>
          <w:sz w:val="22"/>
          <w:szCs w:val="22"/>
        </w:rPr>
        <w:t>●</w:t>
      </w:r>
      <w:r w:rsidRPr="00D2368D">
        <w:rPr>
          <w:sz w:val="22"/>
          <w:szCs w:val="22"/>
        </w:rPr>
        <w:tab/>
        <w:t>Normas de administración y representación legal.</w:t>
      </w:r>
    </w:p>
    <w:p w:rsidR="00D2368D" w:rsidRPr="00D2368D" w:rsidRDefault="00D2368D" w:rsidP="00D2368D">
      <w:pPr>
        <w:jc w:val="both"/>
        <w:rPr>
          <w:sz w:val="22"/>
          <w:szCs w:val="22"/>
        </w:rPr>
      </w:pPr>
      <w:r w:rsidRPr="00D2368D">
        <w:rPr>
          <w:sz w:val="22"/>
          <w:szCs w:val="22"/>
        </w:rPr>
        <w:t>●</w:t>
      </w:r>
      <w:r w:rsidRPr="00D2368D">
        <w:rPr>
          <w:sz w:val="22"/>
          <w:szCs w:val="22"/>
        </w:rPr>
        <w:tab/>
        <w:t>Ubicación del domicilio principal de la empresa.</w:t>
      </w:r>
    </w:p>
    <w:p w:rsidR="00D2368D" w:rsidRPr="00D2368D" w:rsidRDefault="00D2368D" w:rsidP="00D2368D">
      <w:pPr>
        <w:jc w:val="both"/>
        <w:rPr>
          <w:sz w:val="22"/>
          <w:szCs w:val="22"/>
        </w:rPr>
      </w:pPr>
      <w:r w:rsidRPr="00D2368D">
        <w:rPr>
          <w:sz w:val="22"/>
          <w:szCs w:val="22"/>
        </w:rPr>
        <w:t>El siguiente paso es el registro en la Cámara de Comercio de Bogotá (CCB), lo que permite obtener la Matrícula Mercantil y operar legalmente. Este trámite puede realizarse de manera virtual o presencial y requiere:</w:t>
      </w:r>
    </w:p>
    <w:p w:rsidR="00D2368D" w:rsidRPr="00D2368D" w:rsidRDefault="00D2368D" w:rsidP="00D2368D">
      <w:pPr>
        <w:jc w:val="both"/>
        <w:rPr>
          <w:sz w:val="22"/>
          <w:szCs w:val="22"/>
        </w:rPr>
      </w:pPr>
      <w:r w:rsidRPr="00D2368D">
        <w:rPr>
          <w:sz w:val="22"/>
          <w:szCs w:val="22"/>
        </w:rPr>
        <w:t>●</w:t>
      </w:r>
      <w:r w:rsidRPr="00D2368D">
        <w:rPr>
          <w:sz w:val="22"/>
          <w:szCs w:val="22"/>
        </w:rPr>
        <w:tab/>
        <w:t>Diligenciamiento del formulario de inscripción.</w:t>
      </w:r>
    </w:p>
    <w:p w:rsidR="00D2368D" w:rsidRPr="00D2368D" w:rsidRDefault="00D2368D" w:rsidP="00D2368D">
      <w:pPr>
        <w:jc w:val="both"/>
        <w:rPr>
          <w:sz w:val="22"/>
          <w:szCs w:val="22"/>
        </w:rPr>
      </w:pPr>
      <w:r w:rsidRPr="00D2368D">
        <w:rPr>
          <w:sz w:val="22"/>
          <w:szCs w:val="22"/>
        </w:rPr>
        <w:t>●</w:t>
      </w:r>
      <w:r w:rsidRPr="00D2368D">
        <w:rPr>
          <w:sz w:val="22"/>
          <w:szCs w:val="22"/>
        </w:rPr>
        <w:tab/>
        <w:t>Pago de los derechos de matrícula y su renovación anual.</w:t>
      </w:r>
    </w:p>
    <w:p w:rsidR="00D2368D" w:rsidRPr="00D2368D" w:rsidRDefault="00D2368D" w:rsidP="00D2368D">
      <w:pPr>
        <w:jc w:val="both"/>
        <w:rPr>
          <w:sz w:val="22"/>
          <w:szCs w:val="22"/>
        </w:rPr>
      </w:pPr>
      <w:r w:rsidRPr="00D2368D">
        <w:rPr>
          <w:sz w:val="22"/>
          <w:szCs w:val="22"/>
        </w:rPr>
        <w:t>●</w:t>
      </w:r>
      <w:r w:rsidRPr="00D2368D">
        <w:rPr>
          <w:sz w:val="22"/>
          <w:szCs w:val="22"/>
        </w:rPr>
        <w:tab/>
        <w:t>Presentación del documento de constitución.</w:t>
      </w:r>
    </w:p>
    <w:p w:rsidR="00D2368D" w:rsidRPr="00D2368D" w:rsidRDefault="00D2368D" w:rsidP="00D2368D">
      <w:pPr>
        <w:jc w:val="both"/>
        <w:rPr>
          <w:sz w:val="22"/>
          <w:szCs w:val="22"/>
        </w:rPr>
      </w:pPr>
      <w:r w:rsidRPr="00D2368D">
        <w:rPr>
          <w:sz w:val="22"/>
          <w:szCs w:val="22"/>
        </w:rPr>
        <w:t>Es importante destacar que la Matrícula Mercantil debe renovarse anualmente antes del 31 de marzo para evitar sanciones y garantizar la continuidad del negocio.</w:t>
      </w:r>
    </w:p>
    <w:p w:rsidR="00D2368D" w:rsidRPr="00D2368D" w:rsidRDefault="00D2368D" w:rsidP="00D2368D">
      <w:pPr>
        <w:jc w:val="both"/>
        <w:rPr>
          <w:sz w:val="22"/>
          <w:szCs w:val="22"/>
        </w:rPr>
      </w:pPr>
      <w:r w:rsidRPr="00D2368D">
        <w:rPr>
          <w:sz w:val="22"/>
          <w:szCs w:val="22"/>
        </w:rPr>
        <w:t>Una vez registrada la empresa, es obligatorio obtener el Registro Único Tributario (RUT) ante la Dirección de Impuestos y Aduanas Nacionales (DIAN). Este registro proporciona el Número de Identificación Tributaria (NIT), el cual es indispensable para la facturación, presentación de declaraciones de impuestos y cumplimiento de obligaciones fiscales.</w:t>
      </w:r>
    </w:p>
    <w:p w:rsidR="00D2368D" w:rsidRPr="00D2368D" w:rsidRDefault="00D2368D" w:rsidP="00D2368D">
      <w:pPr>
        <w:jc w:val="both"/>
        <w:rPr>
          <w:sz w:val="22"/>
          <w:szCs w:val="22"/>
        </w:rPr>
      </w:pPr>
      <w:r w:rsidRPr="00D2368D">
        <w:rPr>
          <w:sz w:val="22"/>
          <w:szCs w:val="22"/>
        </w:rPr>
        <w:t>A nivel distrital, toda empresa debe inscribirse en el Registro de Contribuyentes de Industria y Comercio, administrado por la Secretaría Distrital de Hacienda. Este registro permite a las autoridades locales llevar un control de las actividades económicas y gestionar el pago del Impuesto de Industria y Comercio (ICA), una obligación recurrente para los empresarios formales.</w:t>
      </w:r>
    </w:p>
    <w:p w:rsidR="00D2368D" w:rsidRPr="00D2368D" w:rsidRDefault="00D2368D" w:rsidP="00D2368D">
      <w:pPr>
        <w:jc w:val="both"/>
        <w:rPr>
          <w:sz w:val="22"/>
          <w:szCs w:val="22"/>
        </w:rPr>
      </w:pPr>
      <w:r w:rsidRPr="00D2368D">
        <w:rPr>
          <w:sz w:val="22"/>
          <w:szCs w:val="22"/>
        </w:rPr>
        <w:t>Uno de los aspectos esenciales antes de iniciar operaciones es verificar que el establecimiento cumple con las normativas de uso del suelo, establecidas por la Secretaría Distrital de Planeación. Algunos sectores comerciales e industriales requieren permisos adicionales o están sujetos a restricciones específicas en ciertas zonas de la ciudad, por lo que es fundamental hacer esta consulta previa para evitar inconvenientes posteriores.</w:t>
      </w:r>
    </w:p>
    <w:p w:rsidR="00D2368D" w:rsidRPr="00D2368D" w:rsidRDefault="00D2368D" w:rsidP="00D2368D">
      <w:pPr>
        <w:jc w:val="both"/>
        <w:rPr>
          <w:sz w:val="22"/>
          <w:szCs w:val="22"/>
        </w:rPr>
      </w:pPr>
      <w:r w:rsidRPr="00D2368D">
        <w:rPr>
          <w:sz w:val="22"/>
          <w:szCs w:val="22"/>
        </w:rPr>
        <w:t>Dependiendo de la actividad económica, algunas empresas deben cumplir con normativas sanitarias y ambientales. Entre los requisitos más relevantes se encuentran:</w:t>
      </w:r>
    </w:p>
    <w:p w:rsidR="00D2368D" w:rsidRPr="00D2368D" w:rsidRDefault="00D2368D" w:rsidP="00D2368D">
      <w:pPr>
        <w:jc w:val="both"/>
        <w:rPr>
          <w:sz w:val="22"/>
          <w:szCs w:val="22"/>
        </w:rPr>
      </w:pPr>
      <w:r w:rsidRPr="00D2368D">
        <w:rPr>
          <w:sz w:val="22"/>
          <w:szCs w:val="22"/>
        </w:rPr>
        <w:t>●</w:t>
      </w:r>
      <w:r w:rsidRPr="00D2368D">
        <w:rPr>
          <w:sz w:val="22"/>
          <w:szCs w:val="22"/>
        </w:rPr>
        <w:tab/>
        <w:t>Registro sanitario: Obligatorio para empresas del sector alimentario, farmacéutico y de salud, el cual debe obtenerse ante la Secretaría Distrital de Salud.</w:t>
      </w:r>
    </w:p>
    <w:p w:rsidR="00D2368D" w:rsidRPr="00D2368D" w:rsidRDefault="00D2368D" w:rsidP="00D2368D">
      <w:pPr>
        <w:jc w:val="both"/>
        <w:rPr>
          <w:sz w:val="22"/>
          <w:szCs w:val="22"/>
        </w:rPr>
      </w:pPr>
      <w:r w:rsidRPr="00D2368D">
        <w:rPr>
          <w:sz w:val="22"/>
          <w:szCs w:val="22"/>
        </w:rPr>
        <w:t>●</w:t>
      </w:r>
      <w:r w:rsidRPr="00D2368D">
        <w:rPr>
          <w:sz w:val="22"/>
          <w:szCs w:val="22"/>
        </w:rPr>
        <w:tab/>
        <w:t>Licencias ambientales: Empresas que generan residuos o impacto ambiental deben tramitar permisos específicos ante la Secretaría Distrital de Ambiente.</w:t>
      </w:r>
    </w:p>
    <w:p w:rsidR="00D2368D" w:rsidRPr="00D2368D" w:rsidRDefault="00D2368D" w:rsidP="00D2368D">
      <w:pPr>
        <w:jc w:val="both"/>
        <w:rPr>
          <w:sz w:val="22"/>
          <w:szCs w:val="22"/>
        </w:rPr>
      </w:pPr>
      <w:r w:rsidRPr="00D2368D">
        <w:rPr>
          <w:sz w:val="22"/>
          <w:szCs w:val="22"/>
        </w:rPr>
        <w:t>Cumplir con estas regulaciones no solo es una exigencia legal, sino que también fortalece la confianza de los consumidores y mejora la reputación empresarial.</w:t>
      </w:r>
    </w:p>
    <w:p w:rsidR="00D2368D" w:rsidRPr="00D2368D" w:rsidRDefault="00D2368D" w:rsidP="00D2368D">
      <w:pPr>
        <w:jc w:val="both"/>
        <w:rPr>
          <w:sz w:val="22"/>
          <w:szCs w:val="22"/>
        </w:rPr>
      </w:pPr>
      <w:r w:rsidRPr="00D2368D">
        <w:rPr>
          <w:sz w:val="22"/>
          <w:szCs w:val="22"/>
        </w:rPr>
        <w:t>Las empresas que contraten empleados deben garantizar su afiliación al Sistema de Seguridad Social. Este proceso incluye:</w:t>
      </w:r>
    </w:p>
    <w:p w:rsidR="00D2368D" w:rsidRPr="00D2368D" w:rsidRDefault="00D2368D" w:rsidP="00D2368D">
      <w:pPr>
        <w:jc w:val="both"/>
        <w:rPr>
          <w:sz w:val="22"/>
          <w:szCs w:val="22"/>
        </w:rPr>
      </w:pPr>
      <w:r w:rsidRPr="00D2368D">
        <w:rPr>
          <w:sz w:val="22"/>
          <w:szCs w:val="22"/>
        </w:rPr>
        <w:t>●</w:t>
      </w:r>
      <w:r w:rsidRPr="00D2368D">
        <w:rPr>
          <w:sz w:val="22"/>
          <w:szCs w:val="22"/>
        </w:rPr>
        <w:tab/>
        <w:t>Registro en una Administradora de Riesgos Laborales (ARL).</w:t>
      </w:r>
    </w:p>
    <w:p w:rsidR="00D2368D" w:rsidRPr="00D2368D" w:rsidRDefault="00D2368D" w:rsidP="00D2368D">
      <w:pPr>
        <w:jc w:val="both"/>
        <w:rPr>
          <w:sz w:val="22"/>
          <w:szCs w:val="22"/>
        </w:rPr>
      </w:pPr>
      <w:r w:rsidRPr="00D2368D">
        <w:rPr>
          <w:sz w:val="22"/>
          <w:szCs w:val="22"/>
        </w:rPr>
        <w:t>●</w:t>
      </w:r>
      <w:r w:rsidRPr="00D2368D">
        <w:rPr>
          <w:sz w:val="22"/>
          <w:szCs w:val="22"/>
        </w:rPr>
        <w:tab/>
        <w:t>Afiliación a una Caja de Compensación Familiar.</w:t>
      </w:r>
    </w:p>
    <w:p w:rsidR="00D2368D" w:rsidRPr="00D2368D" w:rsidRDefault="00D2368D" w:rsidP="00D2368D">
      <w:pPr>
        <w:jc w:val="both"/>
        <w:rPr>
          <w:sz w:val="22"/>
          <w:szCs w:val="22"/>
        </w:rPr>
      </w:pPr>
      <w:r w:rsidRPr="00D2368D">
        <w:rPr>
          <w:sz w:val="22"/>
          <w:szCs w:val="22"/>
        </w:rPr>
        <w:t>●</w:t>
      </w:r>
      <w:r w:rsidRPr="00D2368D">
        <w:rPr>
          <w:sz w:val="22"/>
          <w:szCs w:val="22"/>
        </w:rPr>
        <w:tab/>
        <w:t>Inscripción en un fondo de pensiones y en una Entidad Promotora de Salud (EPS).</w:t>
      </w:r>
    </w:p>
    <w:p w:rsidR="00D2368D" w:rsidRPr="00D2368D" w:rsidRDefault="00D2368D" w:rsidP="00D2368D">
      <w:pPr>
        <w:jc w:val="both"/>
        <w:rPr>
          <w:sz w:val="22"/>
          <w:szCs w:val="22"/>
        </w:rPr>
      </w:pPr>
      <w:r w:rsidRPr="00D2368D">
        <w:rPr>
          <w:sz w:val="22"/>
          <w:szCs w:val="22"/>
        </w:rPr>
        <w:t>Cumplir con estas obligaciones es esencial para proteger los derechos laborales de los trabajadores y evitar sanciones por incumplimiento de la normativa vigente.</w:t>
      </w:r>
    </w:p>
    <w:p w:rsidR="00D2368D" w:rsidRPr="00D2368D" w:rsidRDefault="00D2368D" w:rsidP="00D2368D">
      <w:pPr>
        <w:jc w:val="both"/>
        <w:rPr>
          <w:sz w:val="22"/>
          <w:szCs w:val="22"/>
        </w:rPr>
      </w:pPr>
      <w:r w:rsidRPr="00D2368D">
        <w:rPr>
          <w:sz w:val="22"/>
          <w:szCs w:val="22"/>
        </w:rPr>
        <w:t>La formalización de una MiPyme conlleva costos iniciales que incluyen:</w:t>
      </w:r>
    </w:p>
    <w:p w:rsidR="00D2368D" w:rsidRPr="00D2368D" w:rsidRDefault="00D2368D" w:rsidP="00D2368D">
      <w:pPr>
        <w:jc w:val="both"/>
        <w:rPr>
          <w:sz w:val="22"/>
          <w:szCs w:val="22"/>
        </w:rPr>
      </w:pPr>
      <w:r w:rsidRPr="00D2368D">
        <w:rPr>
          <w:sz w:val="22"/>
          <w:szCs w:val="22"/>
        </w:rPr>
        <w:t>●</w:t>
      </w:r>
      <w:r w:rsidRPr="00D2368D">
        <w:rPr>
          <w:sz w:val="22"/>
          <w:szCs w:val="22"/>
        </w:rPr>
        <w:tab/>
        <w:t>Derechos de inscripción en la Cámara de Comercio.</w:t>
      </w:r>
    </w:p>
    <w:p w:rsidR="00D2368D" w:rsidRPr="00D2368D" w:rsidRDefault="00D2368D" w:rsidP="00D2368D">
      <w:pPr>
        <w:jc w:val="both"/>
        <w:rPr>
          <w:sz w:val="22"/>
          <w:szCs w:val="22"/>
        </w:rPr>
      </w:pPr>
      <w:r w:rsidRPr="00D2368D">
        <w:rPr>
          <w:sz w:val="22"/>
          <w:szCs w:val="22"/>
        </w:rPr>
        <w:t>●</w:t>
      </w:r>
      <w:r w:rsidRPr="00D2368D">
        <w:rPr>
          <w:sz w:val="22"/>
          <w:szCs w:val="22"/>
        </w:rPr>
        <w:tab/>
        <w:t>Pago de la primera cuota del ICA.</w:t>
      </w:r>
    </w:p>
    <w:p w:rsidR="00D2368D" w:rsidRPr="00D2368D" w:rsidRDefault="00D2368D" w:rsidP="00D2368D">
      <w:pPr>
        <w:jc w:val="both"/>
        <w:rPr>
          <w:sz w:val="22"/>
          <w:szCs w:val="22"/>
        </w:rPr>
      </w:pPr>
      <w:r w:rsidRPr="00D2368D">
        <w:rPr>
          <w:sz w:val="22"/>
          <w:szCs w:val="22"/>
        </w:rPr>
        <w:t>●</w:t>
      </w:r>
      <w:r w:rsidRPr="00D2368D">
        <w:rPr>
          <w:sz w:val="22"/>
          <w:szCs w:val="22"/>
        </w:rPr>
        <w:tab/>
        <w:t>Tarifas asociadas a licencias ambientales y sanitarias (si aplican).</w:t>
      </w:r>
    </w:p>
    <w:p w:rsidR="00D2368D" w:rsidRPr="00D2368D" w:rsidRDefault="00D2368D" w:rsidP="00D2368D">
      <w:pPr>
        <w:jc w:val="both"/>
        <w:rPr>
          <w:sz w:val="22"/>
          <w:szCs w:val="22"/>
        </w:rPr>
      </w:pPr>
      <w:r w:rsidRPr="00D2368D">
        <w:rPr>
          <w:sz w:val="22"/>
          <w:szCs w:val="22"/>
        </w:rPr>
        <w:t>Además, es indispensable renovar anualmente la Matrícula Mercantil y mantenerse al día con las obligaciones fiscales y de seguridad social. Esto no solo evita sanciones, sino que también permite a las empresas operar con estabilidad y acceder a beneficios como créditos y programas de apoyo empresarial.</w:t>
      </w:r>
    </w:p>
    <w:p w:rsidR="00D2368D" w:rsidRDefault="00D2368D" w:rsidP="00D2368D">
      <w:pPr>
        <w:jc w:val="both"/>
        <w:rPr>
          <w:sz w:val="22"/>
          <w:szCs w:val="22"/>
        </w:rPr>
      </w:pPr>
      <w:r w:rsidRPr="00D2368D">
        <w:rPr>
          <w:sz w:val="22"/>
          <w:szCs w:val="22"/>
        </w:rPr>
        <w:t>Formalizar una MiPyme</w:t>
      </w:r>
      <w:r w:rsidR="00A3066D">
        <w:rPr>
          <w:sz w:val="22"/>
          <w:szCs w:val="22"/>
        </w:rPr>
        <w:t>s</w:t>
      </w:r>
      <w:r w:rsidRPr="00D2368D">
        <w:rPr>
          <w:sz w:val="22"/>
          <w:szCs w:val="22"/>
        </w:rPr>
        <w:t xml:space="preserve"> en Bogotá no solo es un requisito legal, sino una estrategia clave para garantizar el crecimiento sostenible del negocio. A través de este proceso, las empresas pueden acceder a financiamiento, recibir acompañamiento en su desarrollo y participar en mercados más amplios con mejores oportunidades. Si bien la simplificación de trámites sigue siendo un reto, los esfuerzos gubernamentales han demostrado ser efectivos en la reducción de la informalidad y la promoción de un entorno empresarial más dinámico y competitivo. Así, la formalización empresarial se convierte en un pilar fundamental para el desarrollo económico de la ciudad y el país en su conjunto.</w:t>
      </w:r>
    </w:p>
    <w:p w:rsidR="00D2368D" w:rsidRPr="00D2368D" w:rsidRDefault="00D2368D" w:rsidP="00D2368D">
      <w:pPr>
        <w:jc w:val="both"/>
        <w:rPr>
          <w:sz w:val="22"/>
          <w:szCs w:val="22"/>
        </w:rPr>
      </w:pPr>
    </w:p>
    <w:p w:rsidR="00D2368D" w:rsidRPr="00D2368D" w:rsidRDefault="00D2368D" w:rsidP="00D2368D">
      <w:pPr>
        <w:pStyle w:val="Prrafodelista"/>
        <w:numPr>
          <w:ilvl w:val="0"/>
          <w:numId w:val="5"/>
        </w:numPr>
        <w:jc w:val="both"/>
        <w:rPr>
          <w:b/>
          <w:sz w:val="22"/>
          <w:szCs w:val="22"/>
        </w:rPr>
      </w:pPr>
      <w:r w:rsidRPr="00D2368D">
        <w:rPr>
          <w:b/>
          <w:sz w:val="22"/>
          <w:szCs w:val="22"/>
        </w:rPr>
        <w:t xml:space="preserve">Formalidad e informalidad en el sector empresarial </w:t>
      </w:r>
    </w:p>
    <w:p w:rsidR="00D2368D" w:rsidRPr="00D2368D" w:rsidRDefault="00D2368D" w:rsidP="00D2368D">
      <w:pPr>
        <w:pStyle w:val="Prrafodelista"/>
        <w:ind w:left="720"/>
        <w:jc w:val="both"/>
        <w:rPr>
          <w:b/>
          <w:sz w:val="22"/>
          <w:szCs w:val="22"/>
        </w:rPr>
      </w:pPr>
    </w:p>
    <w:p w:rsidR="00D2368D" w:rsidRPr="00D2368D" w:rsidRDefault="00D2368D" w:rsidP="00D2368D">
      <w:pPr>
        <w:jc w:val="both"/>
        <w:rPr>
          <w:sz w:val="22"/>
          <w:szCs w:val="22"/>
        </w:rPr>
      </w:pPr>
      <w:r w:rsidRPr="00D2368D">
        <w:rPr>
          <w:sz w:val="22"/>
          <w:szCs w:val="22"/>
        </w:rPr>
        <w:t>El sector empresarial en Colombia se encuentra dividido entre la formalidad e informalidad, dos categorías que impactan significativamente el desarrollo económico del país. Mientras que las empresas formales cumplen con los requisitos legales y tributarios, las informales operan al margen de la regulación, lo que conlleva diversas implicaciones tanto para los emprendedores como para la economía nacional.</w:t>
      </w:r>
    </w:p>
    <w:p w:rsidR="00D2368D" w:rsidRPr="00D2368D" w:rsidRDefault="00D2368D" w:rsidP="00D2368D">
      <w:pPr>
        <w:jc w:val="both"/>
        <w:rPr>
          <w:sz w:val="22"/>
          <w:szCs w:val="22"/>
        </w:rPr>
      </w:pPr>
      <w:r w:rsidRPr="00D2368D">
        <w:rPr>
          <w:sz w:val="22"/>
          <w:szCs w:val="22"/>
        </w:rPr>
        <w:t>La formalidad empresarial se refiere a la inscripción y cumplimiento de obligaciones legales, fiscales y laborales de una empresa. De acuerdo con el Ministerio de Comercio, Industria y Turismo, una empresa formal es aquella que cuenta con registro ante la Cámara de Comercio, posee un Número de Identificación Tributaria (NIT) otorgado por la DIAN y cumple con la normatividad vigente en materia laboral y de seguridad social. Esta condición permite acceder a beneficios como financiamiento, apoyo gubernamental y mayor estabilidad en el mercado.</w:t>
      </w:r>
    </w:p>
    <w:p w:rsidR="00D2368D" w:rsidRPr="00D2368D" w:rsidRDefault="00D2368D" w:rsidP="00D2368D">
      <w:pPr>
        <w:jc w:val="both"/>
        <w:rPr>
          <w:sz w:val="22"/>
          <w:szCs w:val="22"/>
        </w:rPr>
      </w:pPr>
      <w:r w:rsidRPr="00D2368D">
        <w:rPr>
          <w:sz w:val="22"/>
          <w:szCs w:val="22"/>
        </w:rPr>
        <w:t xml:space="preserve">Según el estudio acerca de Big data e informalidad en los corazones productivos de Bogotá realizado por la Secretaría de Desarrollo Económico del Distrito (SDDE) y el Observatorio de Desarrollo Económico de Bogotá - ODEB, (2023).  Basado en la información de Google Maps, se analizó la probabilidad de formalidad de los negocios en distintos sectores de Bogotá. </w:t>
      </w:r>
    </w:p>
    <w:p w:rsidR="00D2368D" w:rsidRDefault="00D2368D" w:rsidP="00D2368D">
      <w:pPr>
        <w:jc w:val="both"/>
        <w:rPr>
          <w:sz w:val="22"/>
          <w:szCs w:val="22"/>
        </w:rPr>
      </w:pPr>
      <w:r w:rsidRPr="00D2368D">
        <w:rPr>
          <w:sz w:val="22"/>
          <w:szCs w:val="22"/>
        </w:rPr>
        <w:t xml:space="preserve">Los resultados indican que la mayoría de las empresas evaluadas presentan un alto grado de formalidad. En total, 4.138 negocios fueron clasificados dentro de las categorías de “muy probable” y “probable” en términos de formalización, lo que representa el 72.7% del total de 5.691 empresas analizadas. En detalle, el 24,9% de los negocios fueron considerados “muy probables” de ser formales, mientras que el 47,8% fueron calificados como “probables”, </w:t>
      </w:r>
      <w:r w:rsidRPr="00D2368D">
        <w:rPr>
          <w:noProof/>
          <w:sz w:val="22"/>
          <w:szCs w:val="22"/>
          <w:lang w:val="es-CO"/>
        </w:rPr>
        <w:drawing>
          <wp:anchor distT="0" distB="0" distL="114300" distR="114300" simplePos="0" relativeHeight="251661312" behindDoc="0" locked="0" layoutInCell="1" allowOverlap="1">
            <wp:simplePos x="0" y="0"/>
            <wp:positionH relativeFrom="margin">
              <wp:posOffset>826457</wp:posOffset>
            </wp:positionH>
            <wp:positionV relativeFrom="paragraph">
              <wp:posOffset>423080</wp:posOffset>
            </wp:positionV>
            <wp:extent cx="3933446" cy="1364776"/>
            <wp:effectExtent l="0" t="0" r="0" b="698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933446" cy="1364776"/>
                    </a:xfrm>
                    <a:prstGeom prst="rect">
                      <a:avLst/>
                    </a:prstGeom>
                  </pic:spPr>
                </pic:pic>
              </a:graphicData>
            </a:graphic>
            <wp14:sizeRelH relativeFrom="margin">
              <wp14:pctWidth>0</wp14:pctWidth>
            </wp14:sizeRelH>
            <wp14:sizeRelV relativeFrom="margin">
              <wp14:pctHeight>0</wp14:pctHeight>
            </wp14:sizeRelV>
          </wp:anchor>
        </w:drawing>
      </w:r>
      <w:r w:rsidRPr="00D2368D">
        <w:rPr>
          <w:sz w:val="22"/>
          <w:szCs w:val="22"/>
        </w:rPr>
        <w:t>como se muestra en la siguiente tabla.</w:t>
      </w:r>
    </w:p>
    <w:p w:rsidR="00D2368D" w:rsidRPr="00D2368D" w:rsidRDefault="00D2368D" w:rsidP="00D2368D">
      <w:pPr>
        <w:spacing w:before="240" w:after="240" w:line="276" w:lineRule="auto"/>
        <w:jc w:val="center"/>
        <w:rPr>
          <w:rFonts w:ascii="Times New Roman" w:eastAsia="Times New Roman" w:hAnsi="Times New Roman" w:cs="Times New Roman"/>
          <w:i/>
        </w:rPr>
      </w:pPr>
      <w:r w:rsidRPr="00D2368D">
        <w:rPr>
          <w:rFonts w:ascii="Times New Roman" w:eastAsia="Times New Roman" w:hAnsi="Times New Roman" w:cs="Times New Roman"/>
          <w:i/>
        </w:rPr>
        <w:t>Fuente: Corazones productivos SDDE-ODEB, CCB y Google Maps. Elaboración SDDE-ODEB</w:t>
      </w:r>
    </w:p>
    <w:p w:rsidR="00D2368D" w:rsidRPr="00D2368D" w:rsidRDefault="00D2368D" w:rsidP="00D2368D">
      <w:pPr>
        <w:jc w:val="both"/>
        <w:rPr>
          <w:sz w:val="22"/>
          <w:szCs w:val="22"/>
        </w:rPr>
      </w:pPr>
      <w:r w:rsidRPr="00D2368D">
        <w:rPr>
          <w:sz w:val="22"/>
          <w:szCs w:val="22"/>
        </w:rPr>
        <w:t xml:space="preserve">Sin embargo, un 27,3% de los negocios fueron clasificados como “poco probables” o “cero probables” en cuanto a su formalidad, lo que evidencia la existencia de barreras que impiden la regularización de ciertas unidades productivas. Este porcentaje varía dependiendo de la zona, alcanzando cifras preocupantes como el 43,5 % de informalidad en el sector de Ricaurte. </w:t>
      </w:r>
    </w:p>
    <w:p w:rsidR="00D2368D" w:rsidRPr="00D2368D" w:rsidRDefault="00D2368D" w:rsidP="00D2368D">
      <w:pPr>
        <w:jc w:val="both"/>
        <w:rPr>
          <w:sz w:val="22"/>
          <w:szCs w:val="22"/>
        </w:rPr>
      </w:pPr>
      <w:r w:rsidRPr="00D2368D">
        <w:rPr>
          <w:sz w:val="22"/>
          <w:szCs w:val="22"/>
        </w:rPr>
        <w:t>Estos datos reflejan la importancia de la promoción de estrategias de formalización que faciliten el acceso a los beneficios legales y financieros de las MiPymes. La estabilidad y crecimiento empresarial dependen, en gran medida, de la capacidad de las autoridades para simplificar procesos, reducir cargas tributarias y brindar apoyo a los emprendedores que buscan ingresar al marco de la legalidad.</w:t>
      </w:r>
    </w:p>
    <w:p w:rsidR="00D2368D" w:rsidRPr="00D2368D" w:rsidRDefault="00D2368D" w:rsidP="00D2368D">
      <w:pPr>
        <w:jc w:val="both"/>
        <w:rPr>
          <w:sz w:val="22"/>
          <w:szCs w:val="22"/>
        </w:rPr>
      </w:pPr>
      <w:r w:rsidRPr="00D2368D">
        <w:rPr>
          <w:sz w:val="22"/>
          <w:szCs w:val="22"/>
        </w:rPr>
        <w:t>Por otro lado, la informalidad empresarial se define como la actividad económica desarrollada sin cumplir con las normativas legales, lo que refleja una problemática estructural en la economía colombiana. En términos empresariales, la informalidad implica la ausencia de registro mercantil, evasión de impuestos y desconocimiento de los derechos laborales, lo que limita el acceso a servicios financieros y programas de crecimiento empresarial.</w:t>
      </w:r>
    </w:p>
    <w:p w:rsidR="00D2368D" w:rsidRPr="00D2368D" w:rsidRDefault="00D2368D" w:rsidP="00D2368D">
      <w:pPr>
        <w:jc w:val="both"/>
        <w:rPr>
          <w:sz w:val="22"/>
          <w:szCs w:val="22"/>
        </w:rPr>
      </w:pPr>
      <w:r w:rsidRPr="00D2368D">
        <w:rPr>
          <w:sz w:val="22"/>
          <w:szCs w:val="22"/>
        </w:rPr>
        <w:t>La informalidad empresarial sigue siendo un desafío significativo en distintos sectores productivos de Bogotá. Según los datos recopilados acerca del estudio Big data e informalidad en los corazones productivos de Bogotá realizado por la Secretaría de Desarrollo Económico del Distrito (SDDE) y el Observatorio de Desarrollo Eco</w:t>
      </w:r>
      <w:r w:rsidR="00A3066D">
        <w:rPr>
          <w:sz w:val="22"/>
          <w:szCs w:val="22"/>
        </w:rPr>
        <w:t>nómico de Bogotá - ODEB, (2023)</w:t>
      </w:r>
      <w:r w:rsidRPr="00D2368D">
        <w:rPr>
          <w:sz w:val="22"/>
          <w:szCs w:val="22"/>
        </w:rPr>
        <w:t>. La tasa promedio de informalidad en los llamados “corazones productivos” de la ciudad se sitúa en un 27,3%. No obstante, esta cifra varía ampliamente según la zona y el tipo de actividad económica.</w:t>
      </w:r>
    </w:p>
    <w:p w:rsidR="00761E8A" w:rsidRPr="00D2368D" w:rsidRDefault="00D2368D" w:rsidP="00D2368D">
      <w:pPr>
        <w:jc w:val="both"/>
        <w:rPr>
          <w:sz w:val="22"/>
          <w:szCs w:val="22"/>
        </w:rPr>
      </w:pPr>
      <w:r w:rsidRPr="00D2368D">
        <w:rPr>
          <w:sz w:val="22"/>
          <w:szCs w:val="22"/>
        </w:rPr>
        <w:t xml:space="preserve">El sector con la mayor tasa de informalidad es la industria diversificada de Ricaurte, donde el 43,5% de los negocios no están formalizados. Este dato refleja los obstáculos que enfrentan los empresarios en este sector, posiblemente debido a la naturaleza heterogénea de sus actividades y las dificultades para acceder a los procesos de regulación. Le sigue el sector Doce de Octubre con una tasa de informalidad del 37,4%, lo que evidencia la persistencia de las barreras burocráticas y económicas que dificultan la legalización de los </w:t>
      </w:r>
      <w:r w:rsidR="00761E8A" w:rsidRPr="00761E8A">
        <w:rPr>
          <w:noProof/>
          <w:sz w:val="22"/>
          <w:szCs w:val="22"/>
          <w:lang w:val="es-CO"/>
        </w:rPr>
        <w:drawing>
          <wp:anchor distT="0" distB="0" distL="114300" distR="114300" simplePos="0" relativeHeight="251662336" behindDoc="0" locked="0" layoutInCell="1" allowOverlap="1">
            <wp:simplePos x="0" y="0"/>
            <wp:positionH relativeFrom="margin">
              <wp:align>center</wp:align>
            </wp:positionH>
            <wp:positionV relativeFrom="paragraph">
              <wp:posOffset>901880</wp:posOffset>
            </wp:positionV>
            <wp:extent cx="3186430" cy="1876425"/>
            <wp:effectExtent l="0" t="0" r="0" b="9525"/>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186430" cy="1876425"/>
                    </a:xfrm>
                    <a:prstGeom prst="rect">
                      <a:avLst/>
                    </a:prstGeom>
                  </pic:spPr>
                </pic:pic>
              </a:graphicData>
            </a:graphic>
            <wp14:sizeRelH relativeFrom="margin">
              <wp14:pctWidth>0</wp14:pctWidth>
            </wp14:sizeRelH>
            <wp14:sizeRelV relativeFrom="margin">
              <wp14:pctHeight>0</wp14:pctHeight>
            </wp14:sizeRelV>
          </wp:anchor>
        </w:drawing>
      </w:r>
      <w:r w:rsidRPr="00D2368D">
        <w:rPr>
          <w:sz w:val="22"/>
          <w:szCs w:val="22"/>
        </w:rPr>
        <w:t xml:space="preserve">negocios en esta zona. Tal cual </w:t>
      </w:r>
      <w:r w:rsidR="00761E8A">
        <w:rPr>
          <w:sz w:val="22"/>
          <w:szCs w:val="22"/>
        </w:rPr>
        <w:t>como se evidencia en la imagen.</w:t>
      </w:r>
    </w:p>
    <w:p w:rsidR="00D2368D" w:rsidRPr="00761E8A" w:rsidRDefault="00D2368D" w:rsidP="00761E8A">
      <w:pPr>
        <w:jc w:val="center"/>
        <w:rPr>
          <w:rFonts w:ascii="Times New Roman" w:hAnsi="Times New Roman" w:cs="Times New Roman"/>
          <w:i/>
          <w:sz w:val="22"/>
          <w:szCs w:val="22"/>
        </w:rPr>
      </w:pPr>
      <w:r w:rsidRPr="00761E8A">
        <w:rPr>
          <w:rFonts w:ascii="Times New Roman" w:hAnsi="Times New Roman" w:cs="Times New Roman"/>
          <w:i/>
          <w:sz w:val="22"/>
          <w:szCs w:val="22"/>
        </w:rPr>
        <w:t>Fuente:  Corazones productivos SDDE-ODEB, CCB y Google Maps. Elaboración SDDE-ODEB</w:t>
      </w:r>
      <w:r w:rsidR="00761E8A">
        <w:rPr>
          <w:rFonts w:ascii="Times New Roman" w:hAnsi="Times New Roman" w:cs="Times New Roman"/>
          <w:i/>
          <w:sz w:val="22"/>
          <w:szCs w:val="22"/>
        </w:rPr>
        <w:br/>
      </w:r>
    </w:p>
    <w:p w:rsidR="00D2368D" w:rsidRPr="00D2368D" w:rsidRDefault="00D2368D" w:rsidP="00D2368D">
      <w:pPr>
        <w:jc w:val="both"/>
        <w:rPr>
          <w:sz w:val="22"/>
          <w:szCs w:val="22"/>
        </w:rPr>
      </w:pPr>
      <w:r w:rsidRPr="00D2368D">
        <w:rPr>
          <w:sz w:val="22"/>
          <w:szCs w:val="22"/>
        </w:rPr>
        <w:t xml:space="preserve">Por otro lado, sectores como la industria cultural en La Estrada (28,0%), San Felipe (27,0%) y Restrepo - La Valvanera (26,9%) presentan cifras ligeramente </w:t>
      </w:r>
      <w:r w:rsidR="00A3066D" w:rsidRPr="00D2368D">
        <w:rPr>
          <w:sz w:val="22"/>
          <w:szCs w:val="22"/>
        </w:rPr>
        <w:t>inferiores,</w:t>
      </w:r>
      <w:r w:rsidRPr="00D2368D">
        <w:rPr>
          <w:sz w:val="22"/>
          <w:szCs w:val="22"/>
        </w:rPr>
        <w:t xml:space="preserve"> pero aún preocupantes. La informalidad en estos sectores puede estar relacionada con la falta de incentivos específicos para emprendedores creativos y la dificultad de acceder a líneas de financiamiento formal.</w:t>
      </w:r>
    </w:p>
    <w:p w:rsidR="00D2368D" w:rsidRPr="00D2368D" w:rsidRDefault="00D2368D" w:rsidP="00D2368D">
      <w:pPr>
        <w:jc w:val="both"/>
        <w:rPr>
          <w:sz w:val="22"/>
          <w:szCs w:val="22"/>
        </w:rPr>
      </w:pPr>
      <w:r w:rsidRPr="00D2368D">
        <w:rPr>
          <w:sz w:val="22"/>
          <w:szCs w:val="22"/>
        </w:rPr>
        <w:t xml:space="preserve">En contraste, las tasas más bajas de informalidad se encuentran en los sectores de software en Chicó (24,0%), joyeros en La Candelaria (24,8%), y Venecia - La Alquería (21,4%), siendo el 7 de </w:t>
      </w:r>
      <w:r w:rsidR="00A3066D" w:rsidRPr="00D2368D">
        <w:rPr>
          <w:sz w:val="22"/>
          <w:szCs w:val="22"/>
        </w:rPr>
        <w:t>agosto</w:t>
      </w:r>
      <w:r w:rsidRPr="00D2368D">
        <w:rPr>
          <w:sz w:val="22"/>
          <w:szCs w:val="22"/>
        </w:rPr>
        <w:t xml:space="preserve"> el sector con el menor porcentaje de informalidad (21,2%). Estas cifras sugieren que, en estos sectores, las empresas tienen mayores facilidades para cumplir con los requisitos de formalización, ya sea por el acceso a redes empresariales, incentivos fiscales o una mayor cultura de legalidad.</w:t>
      </w:r>
    </w:p>
    <w:p w:rsidR="00D2368D" w:rsidRPr="00D2368D" w:rsidRDefault="00D2368D" w:rsidP="00D2368D">
      <w:pPr>
        <w:jc w:val="both"/>
        <w:rPr>
          <w:sz w:val="22"/>
          <w:szCs w:val="22"/>
        </w:rPr>
      </w:pPr>
      <w:r w:rsidRPr="00D2368D">
        <w:rPr>
          <w:sz w:val="22"/>
          <w:szCs w:val="22"/>
        </w:rPr>
        <w:t xml:space="preserve">Estos datos evidencian la necesidad de diseñar </w:t>
      </w:r>
      <w:r w:rsidR="00A3066D" w:rsidRPr="00D2368D">
        <w:rPr>
          <w:sz w:val="22"/>
          <w:szCs w:val="22"/>
        </w:rPr>
        <w:t>estrategias</w:t>
      </w:r>
      <w:r w:rsidRPr="00D2368D">
        <w:rPr>
          <w:sz w:val="22"/>
          <w:szCs w:val="22"/>
        </w:rPr>
        <w:t xml:space="preserve"> diferenciadas para fomentar la formalización empresarial según las particularidades de cada sector y territorio. Mientras algunos sectores requieren incentivos económicos y acceso a financiamiento, otros pueden beneficiarse de procesos administrativos más ágiles o programas de capacitación. </w:t>
      </w:r>
    </w:p>
    <w:p w:rsidR="00D2368D" w:rsidRPr="00D2368D" w:rsidRDefault="00D2368D" w:rsidP="00D2368D">
      <w:pPr>
        <w:jc w:val="both"/>
        <w:rPr>
          <w:sz w:val="22"/>
          <w:szCs w:val="22"/>
        </w:rPr>
      </w:pPr>
      <w:r w:rsidRPr="00D2368D">
        <w:rPr>
          <w:sz w:val="22"/>
          <w:szCs w:val="22"/>
        </w:rPr>
        <w:t>Las empresas informales enfrentan múltiples barreras legales, dado que no cuentan con protección jurídica ni reconocimiento oficial. De acuerdo con la Ley 1429 de 2010, conocida como la Ley de Formalización y Generación de Empleo, las empresas formales pueden acceder a beneficios como reducción progresiva en el pago de impuestos y exenciones en costos de matrícula mercantil. No obstante, las empresas informales quedan excluidas de estos incentivos, lo que dificulta su consolidación en el mercado.</w:t>
      </w:r>
    </w:p>
    <w:p w:rsidR="00D2368D" w:rsidRPr="00D2368D" w:rsidRDefault="00D2368D" w:rsidP="00D2368D">
      <w:pPr>
        <w:jc w:val="both"/>
        <w:rPr>
          <w:sz w:val="22"/>
          <w:szCs w:val="22"/>
        </w:rPr>
      </w:pPr>
      <w:r w:rsidRPr="00D2368D">
        <w:rPr>
          <w:sz w:val="22"/>
          <w:szCs w:val="22"/>
        </w:rPr>
        <w:t>Además, la informalidad conlleva riesgos legales, como la imposibilidad de hacer valer contratos ante la ley y la exposición a sanciones por parte de entidades reguladoras. La Dirección de Impuestos y Aduanas Nacionales (DIAN) ha implementado estrategias para reducir la evasión tributaria y fomentar la formalización, señalando que una mayor fiscalización y control sobre el comercio informal es fundamental para fortalecer el recaudo fiscal y garantizar una competencia equitativa en el mercado.</w:t>
      </w:r>
    </w:p>
    <w:p w:rsidR="00D2368D" w:rsidRPr="00D2368D" w:rsidRDefault="00D2368D" w:rsidP="00D2368D">
      <w:pPr>
        <w:jc w:val="both"/>
        <w:rPr>
          <w:sz w:val="22"/>
          <w:szCs w:val="22"/>
        </w:rPr>
      </w:pPr>
      <w:r w:rsidRPr="00D2368D">
        <w:rPr>
          <w:sz w:val="22"/>
          <w:szCs w:val="22"/>
        </w:rPr>
        <w:t>Desde el punto de vista económico, la informalidad afecta la productividad y el crecimiento del país. En Bogotá los emprendimientos que nacen en la informalidad, se les impide su acceso a créditos bancarios y limita su capacidad de inversión y expansión. En contraste, las empresas formales pueden participar en licitaciones públicas, establecer relaciones comerciales con otras empresas y recibir apoyo gubernamental.</w:t>
      </w:r>
    </w:p>
    <w:p w:rsidR="00D2368D" w:rsidRPr="00D2368D" w:rsidRDefault="00D2368D" w:rsidP="00D2368D">
      <w:pPr>
        <w:jc w:val="both"/>
        <w:rPr>
          <w:sz w:val="22"/>
          <w:szCs w:val="22"/>
        </w:rPr>
      </w:pPr>
      <w:r w:rsidRPr="00D2368D">
        <w:rPr>
          <w:sz w:val="22"/>
          <w:szCs w:val="22"/>
        </w:rPr>
        <w:t xml:space="preserve">Asimismo, la informalidad empresarial está relacionada con la vulnerabilidad económica, ya que los negocios informales son más propensos a cerrar ante crisis económicas o cambios en el entorno regulatorio. Durante la pandemia del COVID-19, el Departamento Administrativo Nacional de Estadística (DANE) reportó que aproximadamente 427.800 </w:t>
      </w:r>
      <w:r w:rsidR="00A3066D">
        <w:rPr>
          <w:sz w:val="22"/>
          <w:szCs w:val="22"/>
        </w:rPr>
        <w:t>micro-</w:t>
      </w:r>
      <w:r w:rsidR="00A3066D" w:rsidRPr="00D2368D">
        <w:rPr>
          <w:sz w:val="22"/>
          <w:szCs w:val="22"/>
        </w:rPr>
        <w:t>negocios</w:t>
      </w:r>
      <w:r w:rsidRPr="00D2368D">
        <w:rPr>
          <w:sz w:val="22"/>
          <w:szCs w:val="22"/>
        </w:rPr>
        <w:t xml:space="preserve"> en C</w:t>
      </w:r>
      <w:r w:rsidR="00A3066D">
        <w:rPr>
          <w:sz w:val="22"/>
          <w:szCs w:val="22"/>
        </w:rPr>
        <w:t>olombia cesaron sus operaciones</w:t>
      </w:r>
      <w:r w:rsidRPr="00D2368D">
        <w:rPr>
          <w:sz w:val="22"/>
          <w:szCs w:val="22"/>
        </w:rPr>
        <w:t>, debido a la falta de apoyo financiero y medidas de alivio económico.</w:t>
      </w:r>
    </w:p>
    <w:p w:rsidR="00D2368D" w:rsidRPr="00D2368D" w:rsidRDefault="00D2368D" w:rsidP="00D2368D">
      <w:pPr>
        <w:jc w:val="both"/>
        <w:rPr>
          <w:sz w:val="22"/>
          <w:szCs w:val="22"/>
        </w:rPr>
      </w:pPr>
      <w:r w:rsidRPr="00D2368D">
        <w:rPr>
          <w:sz w:val="22"/>
          <w:szCs w:val="22"/>
        </w:rPr>
        <w:t>Para disminuir la informalidad, el gobierno colombiano ha implementado diversas estrategias, como la simplificación de trámites para la formalización, la reducción de costos de inscripción en la Cámara de Comercio y la digitalización de procesos administrativos. Programas como "Apoyo a la Política de Formalización Empresarial", liderado por el Ministerio de Comercio, Industria y Turismo, han facilitado la transición de más de 57.520 empresas hacia la formalidad en 657 municipios del país.</w:t>
      </w:r>
    </w:p>
    <w:p w:rsidR="00D2368D" w:rsidRPr="00D2368D" w:rsidRDefault="00D2368D" w:rsidP="00D2368D">
      <w:pPr>
        <w:jc w:val="both"/>
        <w:rPr>
          <w:sz w:val="22"/>
          <w:szCs w:val="22"/>
        </w:rPr>
      </w:pPr>
      <w:r w:rsidRPr="00D2368D">
        <w:rPr>
          <w:sz w:val="22"/>
          <w:szCs w:val="22"/>
        </w:rPr>
        <w:t>Adicionalmente, la educación financiera y el acceso a crédito han demostrado ser herramientas clave para incentivar la formalización. Entidades como Bancóldex y el Fondo Nacional de Garantías han diseñado líneas de crédito especiales para MiPymes en proceso de formalización, permitiéndoles acceder a capital de trabajo y expandir sus operaciones de manera sostenible.</w:t>
      </w:r>
    </w:p>
    <w:p w:rsidR="00D2368D" w:rsidRDefault="00D2368D" w:rsidP="00D2368D">
      <w:pPr>
        <w:jc w:val="both"/>
        <w:rPr>
          <w:sz w:val="22"/>
          <w:szCs w:val="22"/>
        </w:rPr>
      </w:pPr>
      <w:r w:rsidRPr="00D2368D">
        <w:rPr>
          <w:sz w:val="22"/>
          <w:szCs w:val="22"/>
        </w:rPr>
        <w:t>La formalidad e informalidad en el sector empresarial son dos realidades que determinan el desarrollo económico y social del país. Mientras que la formalización ofrece estabilidad, acceso a financiamiento y protección legal, la informalidad limita las oportunidades de crecimiento y genera riesgos tanto para los empresarios como para sus trabajadores. Reducir los niveles de informalidad requiere un esfuerzo conjunto entre el gobierno, las entidades financieras y el sector privado para crear un entorno más favorable para la formaliza</w:t>
      </w:r>
      <w:r w:rsidR="00761E8A">
        <w:rPr>
          <w:sz w:val="22"/>
          <w:szCs w:val="22"/>
        </w:rPr>
        <w:t>ción de las MiPymes en Colombia.</w:t>
      </w:r>
    </w:p>
    <w:p w:rsidR="00761E8A" w:rsidRPr="00D2368D" w:rsidRDefault="00761E8A" w:rsidP="00D2368D">
      <w:pPr>
        <w:jc w:val="both"/>
        <w:rPr>
          <w:sz w:val="22"/>
          <w:szCs w:val="22"/>
        </w:rPr>
      </w:pPr>
    </w:p>
    <w:p w:rsidR="00D2368D" w:rsidRPr="00761E8A" w:rsidRDefault="00D2368D" w:rsidP="00761E8A">
      <w:pPr>
        <w:pStyle w:val="Prrafodelista"/>
        <w:numPr>
          <w:ilvl w:val="0"/>
          <w:numId w:val="5"/>
        </w:numPr>
        <w:jc w:val="both"/>
        <w:rPr>
          <w:b/>
          <w:sz w:val="22"/>
          <w:szCs w:val="22"/>
        </w:rPr>
      </w:pPr>
      <w:r w:rsidRPr="00761E8A">
        <w:rPr>
          <w:b/>
          <w:sz w:val="22"/>
          <w:szCs w:val="22"/>
        </w:rPr>
        <w:t>Programas distritales para la formalización empresarial</w:t>
      </w:r>
    </w:p>
    <w:p w:rsidR="00761E8A" w:rsidRPr="00761E8A" w:rsidRDefault="00761E8A" w:rsidP="00761E8A">
      <w:pPr>
        <w:ind w:left="360"/>
        <w:jc w:val="both"/>
        <w:rPr>
          <w:b/>
          <w:sz w:val="22"/>
          <w:szCs w:val="22"/>
        </w:rPr>
      </w:pPr>
    </w:p>
    <w:p w:rsidR="00D2368D" w:rsidRPr="00D2368D" w:rsidRDefault="00D2368D" w:rsidP="00D2368D">
      <w:pPr>
        <w:jc w:val="both"/>
        <w:rPr>
          <w:sz w:val="22"/>
          <w:szCs w:val="22"/>
        </w:rPr>
      </w:pPr>
      <w:r w:rsidRPr="00D2368D">
        <w:rPr>
          <w:sz w:val="22"/>
          <w:szCs w:val="22"/>
        </w:rPr>
        <w:t>En Bogotá, la formalización de las micro, pequeñas y medianas empresas (MiPymes) es una prioridad para el desarrollo económico y social de la ciudad. Diversas entidades distritales han implementado programas e iniciativas que buscan facilitar este proceso, brindando a los empresarios herramientas y beneficios para integrarse plenamente en la economía formal.</w:t>
      </w:r>
    </w:p>
    <w:p w:rsidR="00D2368D" w:rsidRPr="00D2368D" w:rsidRDefault="00D2368D" w:rsidP="00D2368D">
      <w:pPr>
        <w:jc w:val="both"/>
        <w:rPr>
          <w:sz w:val="22"/>
          <w:szCs w:val="22"/>
        </w:rPr>
      </w:pPr>
      <w:r w:rsidRPr="00D2368D">
        <w:rPr>
          <w:sz w:val="22"/>
          <w:szCs w:val="22"/>
        </w:rPr>
        <w:t>La Secretaría Distrital de Desarrollo Económico (SDDE) lidera varias de estas iniciativas. Una de ellas es el pr</w:t>
      </w:r>
      <w:r w:rsidR="00A3066D">
        <w:rPr>
          <w:sz w:val="22"/>
          <w:szCs w:val="22"/>
        </w:rPr>
        <w:t>ograma "Microempresa Local 3.0"</w:t>
      </w:r>
      <w:r w:rsidRPr="00D2368D">
        <w:rPr>
          <w:sz w:val="22"/>
          <w:szCs w:val="22"/>
        </w:rPr>
        <w:t>, que ofrece incentivos económicos de hasta 8 millones de pesos a microempresarios de localidades como Ciudad Bolívar, Bosa, San Cristóbal, Kennedy, Teusaquillo, Santa Fe, Suba y Usaquén. Estos fondos pueden destinarse a capital de trabajo o a cubrir costos asociados a la formalización del negocio.</w:t>
      </w:r>
    </w:p>
    <w:p w:rsidR="00D2368D" w:rsidRPr="00D2368D" w:rsidRDefault="00D2368D" w:rsidP="00D2368D">
      <w:pPr>
        <w:jc w:val="both"/>
        <w:rPr>
          <w:sz w:val="22"/>
          <w:szCs w:val="22"/>
        </w:rPr>
      </w:pPr>
      <w:r w:rsidRPr="00D2368D">
        <w:rPr>
          <w:sz w:val="22"/>
          <w:szCs w:val="22"/>
        </w:rPr>
        <w:t>Además, la SDDE, en alianza con Bancóldex, ha desarrollado la estrategia de líne</w:t>
      </w:r>
      <w:r w:rsidR="00A3066D">
        <w:rPr>
          <w:sz w:val="22"/>
          <w:szCs w:val="22"/>
        </w:rPr>
        <w:t>as de crédito "Bogotá Al Punto"</w:t>
      </w:r>
      <w:r w:rsidRPr="00D2368D">
        <w:rPr>
          <w:sz w:val="22"/>
          <w:szCs w:val="22"/>
        </w:rPr>
        <w:t xml:space="preserve">. Esta iniciativa ofrece a las empresas y pymes acceso a financiamiento formal con condiciones favorables, incluyendo tasas de interés competitivas, montos de hasta 600 millones de pesos y plazos de pago flexibles. </w:t>
      </w:r>
    </w:p>
    <w:p w:rsidR="00D2368D" w:rsidRPr="00D2368D" w:rsidRDefault="00D2368D" w:rsidP="00D2368D">
      <w:pPr>
        <w:jc w:val="both"/>
        <w:rPr>
          <w:sz w:val="22"/>
          <w:szCs w:val="22"/>
        </w:rPr>
      </w:pPr>
      <w:r w:rsidRPr="00D2368D">
        <w:rPr>
          <w:sz w:val="22"/>
          <w:szCs w:val="22"/>
        </w:rPr>
        <w:t>Para fortalecer las capacidades empresariales, la SDDE, en colaboración con Tecnalia Colomb</w:t>
      </w:r>
      <w:r w:rsidR="00A3066D">
        <w:rPr>
          <w:sz w:val="22"/>
          <w:szCs w:val="22"/>
        </w:rPr>
        <w:t>ia, lanzó el programa "Entorno"</w:t>
      </w:r>
      <w:r w:rsidRPr="00D2368D">
        <w:rPr>
          <w:sz w:val="22"/>
          <w:szCs w:val="22"/>
        </w:rPr>
        <w:t>. Este ofrece asesorías especializadas a las MiPymes bogotanas, enfocándose en sostenibilidad, reconfiguración y fortalecimiento de modelos de negocio, con el objetivo de mejorar su adaptabilidad en entornos cambiantes.</w:t>
      </w:r>
    </w:p>
    <w:p w:rsidR="00D2368D" w:rsidRPr="00D2368D" w:rsidRDefault="00D2368D" w:rsidP="00D2368D">
      <w:pPr>
        <w:jc w:val="both"/>
        <w:rPr>
          <w:sz w:val="22"/>
          <w:szCs w:val="22"/>
        </w:rPr>
      </w:pPr>
      <w:r w:rsidRPr="00D2368D">
        <w:rPr>
          <w:sz w:val="22"/>
          <w:szCs w:val="22"/>
        </w:rPr>
        <w:t>Por su parte, la Secretaría Distrital de Hacienda promueve la "Ruta de la Formalización Empresarial", que guía a los emprendedores a través de los trámites necesarios para formalizar su negocio, facilitando el cumplimiento de obligaciones tributarias y legales. Asimismo, impulsa el Régi</w:t>
      </w:r>
      <w:r w:rsidR="00A3066D">
        <w:rPr>
          <w:sz w:val="22"/>
          <w:szCs w:val="22"/>
        </w:rPr>
        <w:t>men Simple de Tributación (RST)</w:t>
      </w:r>
      <w:r w:rsidRPr="00D2368D">
        <w:rPr>
          <w:sz w:val="22"/>
          <w:szCs w:val="22"/>
        </w:rPr>
        <w:t xml:space="preserve">, un mecanismo que simplifica el pago de impuestos y reduce cargas formales, incentivando la formalización laboral y empresarial en la ciudad. </w:t>
      </w:r>
    </w:p>
    <w:p w:rsidR="00D2368D" w:rsidRDefault="00D2368D" w:rsidP="00D2368D">
      <w:pPr>
        <w:jc w:val="both"/>
        <w:rPr>
          <w:sz w:val="22"/>
          <w:szCs w:val="22"/>
        </w:rPr>
      </w:pPr>
      <w:r w:rsidRPr="00D2368D">
        <w:rPr>
          <w:sz w:val="22"/>
          <w:szCs w:val="22"/>
        </w:rPr>
        <w:t>Estas iniciativas reflejan el compromiso de las entidades distritales por crear un entorno favorable para la formalización de las MiPymes en Bogotá, facilitando su acceso a beneficios económicos, legales y de crecimiento sostenible.</w:t>
      </w:r>
    </w:p>
    <w:p w:rsidR="00761E8A" w:rsidRPr="00D2368D" w:rsidRDefault="00761E8A" w:rsidP="00D2368D">
      <w:pPr>
        <w:jc w:val="both"/>
        <w:rPr>
          <w:sz w:val="22"/>
          <w:szCs w:val="22"/>
        </w:rPr>
      </w:pPr>
    </w:p>
    <w:p w:rsidR="00D2368D" w:rsidRPr="00761E8A" w:rsidRDefault="00D2368D" w:rsidP="00D2368D">
      <w:pPr>
        <w:jc w:val="both"/>
        <w:rPr>
          <w:b/>
          <w:sz w:val="22"/>
          <w:szCs w:val="22"/>
        </w:rPr>
      </w:pPr>
      <w:r w:rsidRPr="00761E8A">
        <w:rPr>
          <w:b/>
          <w:sz w:val="22"/>
          <w:szCs w:val="22"/>
        </w:rPr>
        <w:t>7.</w:t>
      </w:r>
      <w:r w:rsidRPr="00761E8A">
        <w:rPr>
          <w:b/>
          <w:sz w:val="22"/>
          <w:szCs w:val="22"/>
        </w:rPr>
        <w:tab/>
        <w:t>Retos en la formalización de las MiPymes</w:t>
      </w:r>
    </w:p>
    <w:p w:rsidR="00D2368D" w:rsidRPr="00D2368D" w:rsidRDefault="00D2368D" w:rsidP="00D2368D">
      <w:pPr>
        <w:jc w:val="both"/>
        <w:rPr>
          <w:sz w:val="22"/>
          <w:szCs w:val="22"/>
        </w:rPr>
      </w:pPr>
      <w:r w:rsidRPr="00D2368D">
        <w:rPr>
          <w:sz w:val="22"/>
          <w:szCs w:val="22"/>
        </w:rPr>
        <w:t>La formalización de las micro, pequeñas y medianas empresas (MiPymes) es un proceso lleno de desafíos que, en muchos casos, se convierte en un obstáculo insalvable para miles de emprendedores en Bogotá y en el resto del país. Aunque la formalidad ofrece múltiples beneficios, como acceso a financiamiento, mayor seguridad jurídica y oportunidades de crecimiento, el camino para alcanzarla no siempre es sencillo.</w:t>
      </w:r>
    </w:p>
    <w:p w:rsidR="00D2368D" w:rsidRPr="00D2368D" w:rsidRDefault="00D2368D" w:rsidP="00D2368D">
      <w:pPr>
        <w:jc w:val="both"/>
        <w:rPr>
          <w:sz w:val="22"/>
          <w:szCs w:val="22"/>
        </w:rPr>
      </w:pPr>
      <w:r w:rsidRPr="00D2368D">
        <w:rPr>
          <w:sz w:val="22"/>
          <w:szCs w:val="22"/>
        </w:rPr>
        <w:t>Uno de los principales desafíos que enfrentan los empresarios es la excesiva burocracia. El registro formal de una empresa en Colombia implica una serie de trámites ante la Cámara de Comercio, la DIAN y otras entidades gubernamentales. Estos procesos pueden resultar confusos y desgastantes para quienes no cuentan con experiencia en temas administrativos. Para un pequeño emprendedor que dedica la mayor parte de su tiempo a la operación diaria de su negocio, navegar entre formularios, requisitos y documentos se convierte en una tarea desalentadora.</w:t>
      </w:r>
    </w:p>
    <w:p w:rsidR="00D2368D" w:rsidRPr="00D2368D" w:rsidRDefault="00D2368D" w:rsidP="00D2368D">
      <w:pPr>
        <w:jc w:val="both"/>
        <w:rPr>
          <w:sz w:val="22"/>
          <w:szCs w:val="22"/>
        </w:rPr>
      </w:pPr>
      <w:r w:rsidRPr="00D2368D">
        <w:rPr>
          <w:sz w:val="22"/>
          <w:szCs w:val="22"/>
        </w:rPr>
        <w:t>A esto se suma el costo económico de la formalización. Inscribir una empresa implica asumir gastos en registros, certificados, pagos de impuestos y costos laborales. Para muchas MiPymes, especialmente aquellas que están en su etapa inicial, estos montos pueden ser inalcanzables. En muchos casos, los emprendedores optan por permanecer en la informalidad no por elección, sino por necesidad, ya que el capital con el que cuentan apenas les permite mantener su operación a flote.</w:t>
      </w:r>
    </w:p>
    <w:p w:rsidR="00D2368D" w:rsidRPr="00D2368D" w:rsidRDefault="00D2368D" w:rsidP="00D2368D">
      <w:pPr>
        <w:jc w:val="both"/>
        <w:rPr>
          <w:sz w:val="22"/>
          <w:szCs w:val="22"/>
        </w:rPr>
      </w:pPr>
      <w:r w:rsidRPr="00D2368D">
        <w:rPr>
          <w:sz w:val="22"/>
          <w:szCs w:val="22"/>
        </w:rPr>
        <w:t>Otro de los grandes retos es el difícil acceso al financiamiento. Si bien la formalización es un requisito indispensable para obtener créditos empresariales, muchas MiPymes no logran cumplir con las exigencias de los bancos y entidades financieras. La falta de historial crediticio, la ausencia de garantías y los altos intereses desmotivan a los pequeños empresarios a buscar financiamiento formal, lo que los obliga a recurrir a métodos informales de crédito, como préstamos entre familiares o prestamistas que imponen condiciones poco favorables.</w:t>
      </w:r>
    </w:p>
    <w:p w:rsidR="00D2368D" w:rsidRPr="00D2368D" w:rsidRDefault="00D2368D" w:rsidP="00D2368D">
      <w:pPr>
        <w:jc w:val="both"/>
        <w:rPr>
          <w:sz w:val="22"/>
          <w:szCs w:val="22"/>
        </w:rPr>
      </w:pPr>
      <w:r w:rsidRPr="00D2368D">
        <w:rPr>
          <w:sz w:val="22"/>
          <w:szCs w:val="22"/>
        </w:rPr>
        <w:t>Por otro lado, la carga impositiva también representa una barrera significativa. Aunque existen programas como el Régimen Simple de Tributación (RST) que buscan aliviar la presión fiscal sobre los pequeños empresarios, muchos de ellos perciben los impuestos como una carga excesiva que afecta directamente su rentabilidad. La falta de educación financiera y tributaria agrava aún más la situación, generando temor e incertidumbre entre quienes consideran dar el paso hacia la formalización.</w:t>
      </w:r>
    </w:p>
    <w:p w:rsidR="00D2368D" w:rsidRPr="00D2368D" w:rsidRDefault="00D2368D" w:rsidP="00D2368D">
      <w:pPr>
        <w:jc w:val="both"/>
        <w:rPr>
          <w:sz w:val="22"/>
          <w:szCs w:val="22"/>
        </w:rPr>
      </w:pPr>
      <w:r w:rsidRPr="00D2368D">
        <w:rPr>
          <w:sz w:val="22"/>
          <w:szCs w:val="22"/>
        </w:rPr>
        <w:t>Finalmente, se encuentra la resistencia cultural al cambio. En muchos sectores, la informalidad se ha convertido en la norma, transmitiéndose de generación en generación como el modelo tradicional de negocio. Romper con esta mentalidad y convencer a los emprendedores de que la formalización es un paso clave para el crecimiento y la estabilidad de su empresa requiere un esfuerzo conjunto entre el Estado, el sector privado y la academia.</w:t>
      </w:r>
    </w:p>
    <w:p w:rsidR="00BB2307" w:rsidRPr="00761E8A" w:rsidRDefault="00761E8A" w:rsidP="00761E8A">
      <w:pPr>
        <w:jc w:val="both"/>
        <w:rPr>
          <w:sz w:val="22"/>
          <w:szCs w:val="22"/>
        </w:rPr>
      </w:pPr>
      <w:r>
        <w:rPr>
          <w:noProof/>
          <w:sz w:val="22"/>
          <w:szCs w:val="22"/>
          <w:lang w:val="es-CO"/>
        </w:rPr>
        <w:drawing>
          <wp:anchor distT="0" distB="0" distL="114300" distR="114300" simplePos="0" relativeHeight="251663360" behindDoc="0" locked="0" layoutInCell="1" allowOverlap="1">
            <wp:simplePos x="0" y="0"/>
            <wp:positionH relativeFrom="margin">
              <wp:posOffset>1581150</wp:posOffset>
            </wp:positionH>
            <wp:positionV relativeFrom="paragraph">
              <wp:posOffset>1021924</wp:posOffset>
            </wp:positionV>
            <wp:extent cx="2903220" cy="2244725"/>
            <wp:effectExtent l="0" t="0" r="0" b="3175"/>
            <wp:wrapTopAndBottom/>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03220" cy="2244725"/>
                    </a:xfrm>
                    <a:prstGeom prst="rect">
                      <a:avLst/>
                    </a:prstGeom>
                    <a:noFill/>
                  </pic:spPr>
                </pic:pic>
              </a:graphicData>
            </a:graphic>
            <wp14:sizeRelH relativeFrom="margin">
              <wp14:pctWidth>0</wp14:pctWidth>
            </wp14:sizeRelH>
            <wp14:sizeRelV relativeFrom="margin">
              <wp14:pctHeight>0</wp14:pctHeight>
            </wp14:sizeRelV>
          </wp:anchor>
        </w:drawing>
      </w:r>
      <w:r w:rsidR="00D2368D" w:rsidRPr="00D2368D">
        <w:rPr>
          <w:sz w:val="22"/>
          <w:szCs w:val="22"/>
        </w:rPr>
        <w:t>Superar estos retos es fundamental para fortalecer el tejido empresarial de la ciudad y el país. Si bien se han implementado diversas estrategias para incentivar la formalización, aún queda un largo camino por recorrer. Es necesario simplificar trámites, reducir costos, mejorar el acceso a financiamiento y fortalecer los programas de acompañamiento para los empresarios. Solo así se logrará que más MiPymes den el paso hacia la formalidad y aprovechen los beneficios de un entorno empresarial sólido y estructurado</w:t>
      </w:r>
    </w:p>
    <w:p w:rsidR="00761E8A" w:rsidRPr="00761E8A" w:rsidRDefault="00761E8A" w:rsidP="00A3066D">
      <w:pPr>
        <w:jc w:val="both"/>
        <w:rPr>
          <w:b/>
          <w:sz w:val="22"/>
          <w:szCs w:val="22"/>
        </w:rPr>
      </w:pPr>
      <w:r w:rsidRPr="00761E8A">
        <w:rPr>
          <w:b/>
          <w:sz w:val="22"/>
          <w:szCs w:val="22"/>
        </w:rPr>
        <w:t xml:space="preserve">8. Contribución </w:t>
      </w:r>
      <w:r>
        <w:rPr>
          <w:b/>
          <w:sz w:val="22"/>
          <w:szCs w:val="22"/>
        </w:rPr>
        <w:t xml:space="preserve">los </w:t>
      </w:r>
      <w:r w:rsidRPr="00761E8A">
        <w:rPr>
          <w:b/>
          <w:sz w:val="22"/>
          <w:szCs w:val="22"/>
        </w:rPr>
        <w:t>objetivo</w:t>
      </w:r>
      <w:r>
        <w:rPr>
          <w:b/>
          <w:sz w:val="22"/>
          <w:szCs w:val="22"/>
        </w:rPr>
        <w:t>s</w:t>
      </w:r>
      <w:r w:rsidR="00A3066D">
        <w:rPr>
          <w:b/>
          <w:sz w:val="22"/>
          <w:szCs w:val="22"/>
        </w:rPr>
        <w:t xml:space="preserve"> de desarrollo sostenible (ODS</w:t>
      </w:r>
      <w:r w:rsidRPr="00761E8A">
        <w:rPr>
          <w:b/>
          <w:sz w:val="22"/>
          <w:szCs w:val="22"/>
        </w:rPr>
        <w:t>)</w:t>
      </w:r>
    </w:p>
    <w:p w:rsidR="00761E8A" w:rsidRPr="00761E8A" w:rsidRDefault="00761E8A" w:rsidP="00761E8A">
      <w:pPr>
        <w:ind w:left="720"/>
        <w:jc w:val="both"/>
        <w:rPr>
          <w:sz w:val="22"/>
          <w:szCs w:val="22"/>
        </w:rPr>
      </w:pPr>
    </w:p>
    <w:p w:rsidR="00761E8A" w:rsidRPr="00761E8A" w:rsidRDefault="00761E8A" w:rsidP="00A3066D">
      <w:pPr>
        <w:jc w:val="both"/>
        <w:rPr>
          <w:sz w:val="22"/>
          <w:szCs w:val="22"/>
        </w:rPr>
      </w:pPr>
      <w:r w:rsidRPr="00761E8A">
        <w:rPr>
          <w:b/>
          <w:sz w:val="22"/>
          <w:szCs w:val="22"/>
        </w:rPr>
        <w:t>Objetivo 8:</w:t>
      </w:r>
      <w:r w:rsidRPr="00761E8A">
        <w:rPr>
          <w:sz w:val="22"/>
          <w:szCs w:val="22"/>
        </w:rPr>
        <w:t xml:space="preserve"> Promover el crecimiento económico inclusivo y sostenible, el empleo y el trabajo decente para todos</w:t>
      </w:r>
    </w:p>
    <w:p w:rsidR="00761E8A" w:rsidRPr="00761E8A" w:rsidRDefault="00761E8A" w:rsidP="00761E8A">
      <w:pPr>
        <w:ind w:left="720"/>
        <w:jc w:val="both"/>
        <w:rPr>
          <w:sz w:val="22"/>
          <w:szCs w:val="22"/>
        </w:rPr>
      </w:pPr>
    </w:p>
    <w:p w:rsidR="00761E8A" w:rsidRPr="00761E8A" w:rsidRDefault="00761E8A" w:rsidP="00A3066D">
      <w:pPr>
        <w:jc w:val="both"/>
        <w:rPr>
          <w:sz w:val="22"/>
          <w:szCs w:val="22"/>
        </w:rPr>
      </w:pPr>
      <w:r w:rsidRPr="00761E8A">
        <w:rPr>
          <w:b/>
          <w:sz w:val="22"/>
          <w:szCs w:val="22"/>
        </w:rPr>
        <w:t>8.3.</w:t>
      </w:r>
      <w:r w:rsidRPr="00761E8A">
        <w:rPr>
          <w:sz w:val="22"/>
          <w:szCs w:val="22"/>
        </w:rPr>
        <w:t xml:space="preserve"> 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rsidR="00761E8A" w:rsidRPr="00761E8A" w:rsidRDefault="00761E8A" w:rsidP="00761E8A">
      <w:pPr>
        <w:ind w:left="720"/>
        <w:jc w:val="both"/>
        <w:rPr>
          <w:sz w:val="22"/>
          <w:szCs w:val="22"/>
        </w:rPr>
      </w:pPr>
    </w:p>
    <w:p w:rsidR="00761E8A" w:rsidRPr="00761E8A" w:rsidRDefault="00761E8A" w:rsidP="00A3066D">
      <w:pPr>
        <w:jc w:val="both"/>
        <w:rPr>
          <w:sz w:val="22"/>
          <w:szCs w:val="22"/>
        </w:rPr>
      </w:pPr>
      <w:r w:rsidRPr="00761E8A">
        <w:rPr>
          <w:sz w:val="22"/>
          <w:szCs w:val="22"/>
        </w:rPr>
        <w:t>Este proyecto busca mejorar el emprendimiento en el sector de las MIPYMES, fortaleciendo su capacidad de generación de ingresos y consolidación en el mercado. Actualmente, el 51,8 % de las MIPYMES encuestadas reportaron ingresos mensuales superiores a $3.600.000, lo que demuestra que una gran parte de estos negocios han logrado estabilidad y crecimiento económico. Sin embargo, aún existe un 11,6 % con ingresos inferiores a $1.200.000, lo que evidencia la necesidad de estrategias que impulsen su desarrollo. Al fomentar el emprendimiento, se generan más oportunidades laborales, se fortalece la autonomía financiera de los emprendedores y se dinamiza la economía local, promoviendo un ecosistema empr</w:t>
      </w:r>
      <w:r>
        <w:rPr>
          <w:sz w:val="22"/>
          <w:szCs w:val="22"/>
        </w:rPr>
        <w:t>esarial más sólido e inclusivo.</w:t>
      </w:r>
      <w:r>
        <w:rPr>
          <w:sz w:val="22"/>
          <w:szCs w:val="22"/>
        </w:rPr>
        <w:br/>
      </w:r>
    </w:p>
    <w:p w:rsidR="00761E8A" w:rsidRPr="00761E8A" w:rsidRDefault="00761E8A" w:rsidP="00A3066D">
      <w:pPr>
        <w:jc w:val="both"/>
        <w:rPr>
          <w:sz w:val="22"/>
          <w:szCs w:val="22"/>
        </w:rPr>
      </w:pPr>
      <w:r w:rsidRPr="00761E8A">
        <w:rPr>
          <w:b/>
          <w:sz w:val="22"/>
          <w:szCs w:val="22"/>
        </w:rPr>
        <w:t>Objetivo 5:</w:t>
      </w:r>
      <w:r w:rsidRPr="00761E8A">
        <w:rPr>
          <w:sz w:val="22"/>
          <w:szCs w:val="22"/>
        </w:rPr>
        <w:t xml:space="preserve"> Lograr la igualdad entre los géneros y empoderar a todas las mujeres y las niñas</w:t>
      </w:r>
    </w:p>
    <w:p w:rsidR="00761E8A" w:rsidRPr="00761E8A" w:rsidRDefault="00761E8A" w:rsidP="00761E8A">
      <w:pPr>
        <w:ind w:left="720"/>
        <w:jc w:val="both"/>
        <w:rPr>
          <w:sz w:val="22"/>
          <w:szCs w:val="22"/>
        </w:rPr>
      </w:pPr>
    </w:p>
    <w:p w:rsidR="00761E8A" w:rsidRPr="00761E8A" w:rsidRDefault="00761E8A" w:rsidP="00A3066D">
      <w:pPr>
        <w:jc w:val="both"/>
        <w:rPr>
          <w:sz w:val="22"/>
          <w:szCs w:val="22"/>
        </w:rPr>
      </w:pPr>
      <w:r w:rsidRPr="00761E8A">
        <w:rPr>
          <w:b/>
          <w:sz w:val="22"/>
          <w:szCs w:val="22"/>
        </w:rPr>
        <w:t>5.c</w:t>
      </w:r>
      <w:r>
        <w:rPr>
          <w:sz w:val="22"/>
          <w:szCs w:val="22"/>
        </w:rPr>
        <w:t xml:space="preserve"> </w:t>
      </w:r>
      <w:r w:rsidRPr="00761E8A">
        <w:rPr>
          <w:sz w:val="22"/>
          <w:szCs w:val="22"/>
        </w:rPr>
        <w:t>Aprobar y fortalecer políticas acertadas y leyes aplicables para promover la igualdad de género y el empoderamiento de todas las mujeres y las niñas a todos los niveles</w:t>
      </w:r>
    </w:p>
    <w:p w:rsidR="00761E8A" w:rsidRPr="00761E8A" w:rsidRDefault="00761E8A" w:rsidP="00761E8A">
      <w:pPr>
        <w:ind w:left="720"/>
        <w:jc w:val="both"/>
        <w:rPr>
          <w:sz w:val="22"/>
          <w:szCs w:val="22"/>
        </w:rPr>
      </w:pPr>
    </w:p>
    <w:p w:rsidR="00761E8A" w:rsidRPr="00761E8A" w:rsidRDefault="00761E8A" w:rsidP="00A3066D">
      <w:pPr>
        <w:jc w:val="both"/>
        <w:rPr>
          <w:sz w:val="22"/>
          <w:szCs w:val="22"/>
        </w:rPr>
      </w:pPr>
      <w:r w:rsidRPr="00761E8A">
        <w:rPr>
          <w:sz w:val="22"/>
          <w:szCs w:val="22"/>
        </w:rPr>
        <w:t>El aumento de trabajadores en el sector de las MIPYMES contribuye a la reducción de la brecha de género al generar más oportunidades de empleo para las mujeres, cuya participación en este sector alcanzó el 42,0 % en junio de 2024. Las MIPYMES ofrecen mayor flexibilidad laboral, permitiendo la conciliación entre el trabajo y la vida personal, lo que facilita la incorporación y permanencia de las mujeres en el mercado laboral. Además, impulsan el emprendimiento femenino, promueven una menor brecha salarial y diversifican la participación de las mujeres en sectores tradicionalmente masculinizados.</w:t>
      </w:r>
    </w:p>
    <w:p w:rsidR="00761E8A" w:rsidRDefault="00761E8A" w:rsidP="00761E8A">
      <w:pPr>
        <w:ind w:left="720"/>
        <w:jc w:val="both"/>
        <w:rPr>
          <w:sz w:val="22"/>
          <w:szCs w:val="22"/>
        </w:rPr>
      </w:pPr>
    </w:p>
    <w:p w:rsidR="00761E8A" w:rsidRPr="00761E8A" w:rsidRDefault="00761E8A" w:rsidP="00A3066D">
      <w:pPr>
        <w:jc w:val="both"/>
        <w:rPr>
          <w:b/>
          <w:sz w:val="22"/>
          <w:szCs w:val="22"/>
        </w:rPr>
      </w:pPr>
      <w:r w:rsidRPr="00761E8A">
        <w:rPr>
          <w:b/>
          <w:sz w:val="22"/>
          <w:szCs w:val="22"/>
        </w:rPr>
        <w:t>9. Relación con el</w:t>
      </w:r>
      <w:r>
        <w:rPr>
          <w:b/>
          <w:sz w:val="22"/>
          <w:szCs w:val="22"/>
        </w:rPr>
        <w:t xml:space="preserve"> plan distrital de desarrollo “B</w:t>
      </w:r>
      <w:r w:rsidRPr="00761E8A">
        <w:rPr>
          <w:b/>
          <w:sz w:val="22"/>
          <w:szCs w:val="22"/>
        </w:rPr>
        <w:t>ogotá camina segura 2024-2027”</w:t>
      </w:r>
    </w:p>
    <w:p w:rsidR="00761E8A" w:rsidRPr="00761E8A" w:rsidRDefault="00761E8A" w:rsidP="00761E8A">
      <w:pPr>
        <w:ind w:left="720"/>
        <w:jc w:val="both"/>
        <w:rPr>
          <w:sz w:val="22"/>
          <w:szCs w:val="22"/>
        </w:rPr>
      </w:pPr>
    </w:p>
    <w:p w:rsidR="00761E8A" w:rsidRPr="00761E8A" w:rsidRDefault="00761E8A" w:rsidP="00A3066D">
      <w:pPr>
        <w:jc w:val="both"/>
        <w:rPr>
          <w:sz w:val="22"/>
          <w:szCs w:val="22"/>
        </w:rPr>
      </w:pPr>
      <w:r w:rsidRPr="00761E8A">
        <w:rPr>
          <w:b/>
          <w:sz w:val="22"/>
          <w:szCs w:val="22"/>
        </w:rPr>
        <w:t>12.5. Programa 20. Promoción del emprendimiento formal, equitativo e incluyente.</w:t>
      </w:r>
      <w:r w:rsidRPr="00761E8A">
        <w:rPr>
          <w:sz w:val="22"/>
          <w:szCs w:val="22"/>
        </w:rPr>
        <w:t xml:space="preserve"> El propósito del programa es garantizar la implementación de un Sistema Distrital de Apoyo al Emprendimiento, a través del cual se ofrecerán servicios de asistencia técnica, tecnológica y financiera para que las personas interesadas en emprender o que ya cuentan con una idea de negocio, la puedan materializar. Esto incluirá comerciantes informales con miras a llevarlos a la formalidad.</w:t>
      </w:r>
    </w:p>
    <w:p w:rsidR="00761E8A" w:rsidRPr="00761E8A" w:rsidRDefault="00761E8A" w:rsidP="00761E8A">
      <w:pPr>
        <w:ind w:left="720"/>
        <w:jc w:val="both"/>
        <w:rPr>
          <w:sz w:val="22"/>
          <w:szCs w:val="22"/>
        </w:rPr>
      </w:pPr>
    </w:p>
    <w:p w:rsidR="00761E8A" w:rsidRPr="00761E8A" w:rsidRDefault="00761E8A" w:rsidP="00A3066D">
      <w:pPr>
        <w:jc w:val="both"/>
        <w:rPr>
          <w:sz w:val="22"/>
          <w:szCs w:val="22"/>
        </w:rPr>
      </w:pPr>
      <w:r w:rsidRPr="00761E8A">
        <w:rPr>
          <w:b/>
          <w:sz w:val="22"/>
          <w:szCs w:val="22"/>
        </w:rPr>
        <w:t>El Programa 20:</w:t>
      </w:r>
      <w:r w:rsidRPr="00761E8A">
        <w:rPr>
          <w:sz w:val="22"/>
          <w:szCs w:val="22"/>
        </w:rPr>
        <w:t xml:space="preserve"> Promoción del emprendimiento formal, equitativo e incluyente guarda una estrecha relación con el impacto positivo del crecimiento de las MIPYMES en la reducción de la brecha de género y el fortalecimiento del emprendimiento. A través de la implementación de un Sistema Distrital de Apoyo al Emprendimiento, se busca brindar asistencia técnica, tecnológica y financiera a personas interesadas en emprender, permitiendo que más negocios alcancen estabilidad y crecimiento. Esto coincide con el argumento de que el fortalecimiento de las MIPYMES impulsa la generación de ingresos y fomenta la inclusión económica de aquellos que no han podido formalizarse, y los que formalizados aún no tienen una inclusión sólida en el mercado.</w:t>
      </w:r>
    </w:p>
    <w:p w:rsidR="00761E8A" w:rsidRPr="00761E8A" w:rsidRDefault="00761E8A" w:rsidP="00761E8A">
      <w:pPr>
        <w:ind w:left="720"/>
        <w:jc w:val="both"/>
        <w:rPr>
          <w:sz w:val="22"/>
          <w:szCs w:val="22"/>
        </w:rPr>
      </w:pPr>
    </w:p>
    <w:p w:rsidR="00761E8A" w:rsidRPr="00761E8A" w:rsidRDefault="00761E8A" w:rsidP="00A3066D">
      <w:pPr>
        <w:jc w:val="both"/>
        <w:rPr>
          <w:sz w:val="22"/>
          <w:szCs w:val="22"/>
        </w:rPr>
      </w:pPr>
      <w:r w:rsidRPr="00761E8A">
        <w:rPr>
          <w:sz w:val="22"/>
          <w:szCs w:val="22"/>
        </w:rPr>
        <w:t>Asimismo, el programa prioriza el apoyo a mujeres, jóvenes, personas en proceso de reincorporación, población rural y comunidades étnicas, contribuyendo a la equidad de género y social. Al fomentar la participación de las mujeres en el emprendimiento, se reduce la brecha de género en el mercado laboral, tal como se argumentó en relación con la creciente participación femenina en las MIPYMES. Además, la inclusión de comerciantes informales en la formalidad fortalece la autonomía económica de estos trabajadores, alineándose con la idea de que mejorar el emprendimiento impulsa la equidad y el desarrollo económico sostenible.</w:t>
      </w:r>
    </w:p>
    <w:p w:rsidR="00761E8A" w:rsidRPr="00761E8A" w:rsidRDefault="00761E8A" w:rsidP="00761E8A">
      <w:pPr>
        <w:ind w:left="720"/>
        <w:jc w:val="both"/>
        <w:rPr>
          <w:sz w:val="22"/>
          <w:szCs w:val="22"/>
        </w:rPr>
      </w:pPr>
    </w:p>
    <w:p w:rsidR="00761E8A" w:rsidRDefault="00761E8A" w:rsidP="00A3066D">
      <w:pPr>
        <w:jc w:val="both"/>
        <w:rPr>
          <w:sz w:val="22"/>
          <w:szCs w:val="22"/>
        </w:rPr>
      </w:pPr>
      <w:r w:rsidRPr="00761E8A">
        <w:rPr>
          <w:sz w:val="22"/>
          <w:szCs w:val="22"/>
        </w:rPr>
        <w:t>Por otro lado, el acceso a financiamiento y el fortalecimiento de capacidades son aspectos clave del programa, ya que permiten mejorar la productividad y garantizar la sostenibilidad de los negocios. Estrategias como formación empresarial, asistencia técnica y mecanismos de financiación facilitan el crecimiento de los emprendimientos, lo que se refleja en el dato de que más del 50 % de las MIPYMES reportan ingresos superiores a $3.600.000 mensuales. En este sentido, el programa refuerza la importancia de consolidar las MIPYMES como motores de desarrollo, al garantizar condiciones para su estabilidad y expansión en el mercado.</w:t>
      </w:r>
    </w:p>
    <w:p w:rsidR="00A3066D" w:rsidRPr="00A3066D" w:rsidRDefault="00A3066D" w:rsidP="00A3066D">
      <w:pPr>
        <w:jc w:val="both"/>
        <w:rPr>
          <w:sz w:val="22"/>
          <w:szCs w:val="22"/>
        </w:rPr>
      </w:pPr>
    </w:p>
    <w:p w:rsidR="00761E8A" w:rsidRPr="00A3066D" w:rsidRDefault="00761E8A" w:rsidP="00761E8A">
      <w:pPr>
        <w:ind w:left="720"/>
        <w:jc w:val="both"/>
        <w:rPr>
          <w:b/>
          <w:sz w:val="22"/>
          <w:szCs w:val="22"/>
        </w:rPr>
      </w:pPr>
    </w:p>
    <w:p w:rsidR="00BB2307" w:rsidRPr="00A3066D" w:rsidRDefault="00FE21CD" w:rsidP="00761E8A">
      <w:pPr>
        <w:numPr>
          <w:ilvl w:val="0"/>
          <w:numId w:val="5"/>
        </w:numPr>
        <w:jc w:val="both"/>
        <w:rPr>
          <w:b/>
          <w:sz w:val="22"/>
          <w:szCs w:val="22"/>
        </w:rPr>
      </w:pPr>
      <w:r w:rsidRPr="00A3066D">
        <w:rPr>
          <w:b/>
          <w:sz w:val="22"/>
          <w:szCs w:val="22"/>
        </w:rPr>
        <w:t>COMPETENCIA DEL CONCEJO DE BOGOTÁ</w:t>
      </w:r>
    </w:p>
    <w:p w:rsidR="00BB2307" w:rsidRPr="004035EB" w:rsidRDefault="00BB2307">
      <w:pPr>
        <w:ind w:left="360"/>
        <w:jc w:val="both"/>
        <w:rPr>
          <w:sz w:val="22"/>
          <w:szCs w:val="22"/>
          <w:highlight w:val="yellow"/>
        </w:rPr>
      </w:pPr>
    </w:p>
    <w:p w:rsidR="00A3066D" w:rsidRPr="00A3066D" w:rsidRDefault="00A3066D" w:rsidP="00A3066D">
      <w:pPr>
        <w:pBdr>
          <w:top w:val="nil"/>
          <w:left w:val="nil"/>
          <w:bottom w:val="nil"/>
          <w:right w:val="nil"/>
          <w:between w:val="nil"/>
        </w:pBdr>
        <w:jc w:val="both"/>
        <w:rPr>
          <w:sz w:val="22"/>
          <w:szCs w:val="22"/>
        </w:rPr>
      </w:pPr>
      <w:r w:rsidRPr="00A3066D">
        <w:rPr>
          <w:sz w:val="22"/>
          <w:szCs w:val="22"/>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rsidR="00A3066D" w:rsidRPr="00A3066D" w:rsidRDefault="00A3066D" w:rsidP="00A3066D">
      <w:pPr>
        <w:pBdr>
          <w:top w:val="nil"/>
          <w:left w:val="nil"/>
          <w:bottom w:val="nil"/>
          <w:right w:val="nil"/>
          <w:between w:val="nil"/>
        </w:pBdr>
        <w:jc w:val="both"/>
        <w:rPr>
          <w:sz w:val="22"/>
          <w:szCs w:val="22"/>
        </w:rPr>
      </w:pPr>
    </w:p>
    <w:p w:rsidR="00A3066D" w:rsidRPr="00A3066D" w:rsidRDefault="00A3066D" w:rsidP="00A3066D">
      <w:pPr>
        <w:pBdr>
          <w:top w:val="nil"/>
          <w:left w:val="nil"/>
          <w:bottom w:val="nil"/>
          <w:right w:val="nil"/>
          <w:between w:val="nil"/>
        </w:pBdr>
        <w:jc w:val="both"/>
        <w:rPr>
          <w:sz w:val="22"/>
          <w:szCs w:val="22"/>
        </w:rPr>
      </w:pPr>
      <w:r w:rsidRPr="00A3066D">
        <w:rPr>
          <w:sz w:val="22"/>
          <w:szCs w:val="22"/>
        </w:rPr>
        <w:t>El Concejo de Bogotá es competente para estudiar y aprobar o improbar el presente proyecto de acuerdo en virtud de lo establecido en el Artículo 12 del Decreto ley 1421 de 1993, principalmente en el numeral 1 que faculta al a Corporación para dictar normas así: DECRETO LEY 1421 de 1993 “Estatuto Orgánico de Bogotá”. Art. 12. Atribuciones. Corresponde al Concejo Distrital, de conformidad con la Constitución y la ley:</w:t>
      </w:r>
    </w:p>
    <w:p w:rsidR="00A3066D" w:rsidRPr="00A3066D" w:rsidRDefault="00A3066D" w:rsidP="00A3066D">
      <w:pPr>
        <w:pBdr>
          <w:top w:val="nil"/>
          <w:left w:val="nil"/>
          <w:bottom w:val="nil"/>
          <w:right w:val="nil"/>
          <w:between w:val="nil"/>
        </w:pBdr>
        <w:jc w:val="both"/>
        <w:rPr>
          <w:sz w:val="22"/>
          <w:szCs w:val="22"/>
        </w:rPr>
      </w:pPr>
    </w:p>
    <w:p w:rsidR="00A3066D" w:rsidRPr="00A3066D" w:rsidRDefault="00A3066D" w:rsidP="00A3066D">
      <w:pPr>
        <w:pBdr>
          <w:top w:val="nil"/>
          <w:left w:val="nil"/>
          <w:bottom w:val="nil"/>
          <w:right w:val="nil"/>
          <w:between w:val="nil"/>
        </w:pBdr>
        <w:jc w:val="both"/>
        <w:rPr>
          <w:sz w:val="22"/>
          <w:szCs w:val="22"/>
        </w:rPr>
      </w:pPr>
      <w:r w:rsidRPr="00A3066D">
        <w:rPr>
          <w:sz w:val="22"/>
          <w:szCs w:val="22"/>
        </w:rPr>
        <w:t>(…) 1. Dictar las normas necesarias para garantizar el adecuado cumplimiento de las funciones y la eficiente prestación de los servicios a cargo del Distrito.</w:t>
      </w:r>
    </w:p>
    <w:p w:rsidR="00A3066D" w:rsidRPr="00A3066D" w:rsidRDefault="00A3066D" w:rsidP="00A3066D">
      <w:pPr>
        <w:pBdr>
          <w:top w:val="nil"/>
          <w:left w:val="nil"/>
          <w:bottom w:val="nil"/>
          <w:right w:val="nil"/>
          <w:between w:val="nil"/>
        </w:pBdr>
        <w:jc w:val="both"/>
        <w:rPr>
          <w:sz w:val="22"/>
          <w:szCs w:val="22"/>
        </w:rPr>
      </w:pPr>
    </w:p>
    <w:p w:rsidR="00BB2307" w:rsidRDefault="00A3066D" w:rsidP="00A3066D">
      <w:pPr>
        <w:pBdr>
          <w:top w:val="nil"/>
          <w:left w:val="nil"/>
          <w:bottom w:val="nil"/>
          <w:right w:val="nil"/>
          <w:between w:val="nil"/>
        </w:pBdr>
        <w:jc w:val="both"/>
        <w:rPr>
          <w:sz w:val="22"/>
          <w:szCs w:val="22"/>
        </w:rPr>
      </w:pPr>
      <w:r w:rsidRPr="00A3066D">
        <w:rPr>
          <w:sz w:val="22"/>
          <w:szCs w:val="22"/>
        </w:rPr>
        <w:t>Asimismo, el Concejo de Bogotá D.C. tiene la competencia para dictar normas relacionadas con la naturaleza y el alcance del presente Proyecto de Acuerdo, según las disposiciones constitucionales y legales vigentes.</w:t>
      </w:r>
    </w:p>
    <w:p w:rsidR="00A3066D" w:rsidRDefault="00A3066D" w:rsidP="00A3066D">
      <w:pPr>
        <w:pBdr>
          <w:top w:val="nil"/>
          <w:left w:val="nil"/>
          <w:bottom w:val="nil"/>
          <w:right w:val="nil"/>
          <w:between w:val="nil"/>
        </w:pBdr>
        <w:jc w:val="both"/>
        <w:rPr>
          <w:sz w:val="22"/>
          <w:szCs w:val="22"/>
        </w:rPr>
      </w:pPr>
    </w:p>
    <w:p w:rsidR="00A3066D" w:rsidRDefault="00A3066D" w:rsidP="00A3066D">
      <w:pPr>
        <w:pBdr>
          <w:top w:val="nil"/>
          <w:left w:val="nil"/>
          <w:bottom w:val="nil"/>
          <w:right w:val="nil"/>
          <w:between w:val="nil"/>
        </w:pBdr>
        <w:jc w:val="both"/>
        <w:rPr>
          <w:sz w:val="22"/>
          <w:szCs w:val="22"/>
        </w:rPr>
      </w:pPr>
    </w:p>
    <w:p w:rsidR="00A3066D" w:rsidRDefault="00A3066D" w:rsidP="00A3066D">
      <w:pPr>
        <w:pBdr>
          <w:top w:val="nil"/>
          <w:left w:val="nil"/>
          <w:bottom w:val="nil"/>
          <w:right w:val="nil"/>
          <w:between w:val="nil"/>
        </w:pBdr>
        <w:jc w:val="both"/>
        <w:rPr>
          <w:sz w:val="22"/>
          <w:szCs w:val="22"/>
        </w:rPr>
      </w:pPr>
    </w:p>
    <w:p w:rsidR="00BB2307" w:rsidRDefault="00FE21CD">
      <w:pPr>
        <w:numPr>
          <w:ilvl w:val="0"/>
          <w:numId w:val="5"/>
        </w:numPr>
        <w:jc w:val="both"/>
        <w:rPr>
          <w:b/>
          <w:sz w:val="22"/>
          <w:szCs w:val="22"/>
        </w:rPr>
      </w:pPr>
      <w:r>
        <w:rPr>
          <w:b/>
          <w:sz w:val="22"/>
          <w:szCs w:val="22"/>
        </w:rPr>
        <w:t>IMPACTO FISCAL</w:t>
      </w:r>
    </w:p>
    <w:p w:rsidR="00BB2307" w:rsidRDefault="00BB2307">
      <w:pPr>
        <w:pBdr>
          <w:top w:val="nil"/>
          <w:left w:val="nil"/>
          <w:bottom w:val="nil"/>
          <w:right w:val="nil"/>
          <w:between w:val="nil"/>
        </w:pBdr>
        <w:jc w:val="both"/>
        <w:rPr>
          <w:b/>
          <w:sz w:val="22"/>
          <w:szCs w:val="22"/>
        </w:rPr>
      </w:pPr>
    </w:p>
    <w:p w:rsidR="004035EB" w:rsidRPr="004035EB" w:rsidRDefault="004035EB" w:rsidP="004035EB">
      <w:pPr>
        <w:pBdr>
          <w:top w:val="nil"/>
          <w:left w:val="nil"/>
          <w:bottom w:val="nil"/>
          <w:right w:val="nil"/>
          <w:between w:val="nil"/>
        </w:pBdr>
        <w:jc w:val="both"/>
        <w:rPr>
          <w:sz w:val="22"/>
          <w:szCs w:val="22"/>
        </w:rPr>
      </w:pPr>
      <w:r w:rsidRPr="004035EB">
        <w:rPr>
          <w:sz w:val="22"/>
          <w:szCs w:val="22"/>
        </w:rPr>
        <w:t>La Ley 819 de 2003 “Por la cual se dictan normas orgánicas en materia de presupuesto, responsabilidad y transparencia fiscal y se dictan otras disposiciones” en su artículo 7 establece:</w:t>
      </w:r>
    </w:p>
    <w:p w:rsidR="00A3066D" w:rsidRDefault="004035EB" w:rsidP="004035EB">
      <w:pPr>
        <w:pBdr>
          <w:top w:val="nil"/>
          <w:left w:val="nil"/>
          <w:bottom w:val="nil"/>
          <w:right w:val="nil"/>
          <w:between w:val="nil"/>
        </w:pBdr>
        <w:jc w:val="both"/>
        <w:rPr>
          <w:sz w:val="22"/>
          <w:szCs w:val="22"/>
        </w:rPr>
      </w:pPr>
      <w:r w:rsidRPr="004035EB">
        <w:rPr>
          <w:sz w:val="22"/>
          <w:szCs w:val="22"/>
        </w:rPr>
        <w:t xml:space="preserve"> "Artículo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w:t>
      </w:r>
      <w:r w:rsidR="00A3066D">
        <w:rPr>
          <w:sz w:val="22"/>
          <w:szCs w:val="22"/>
        </w:rPr>
        <w:t xml:space="preserve"> </w:t>
      </w:r>
    </w:p>
    <w:p w:rsidR="00A3066D" w:rsidRDefault="00A3066D" w:rsidP="004035EB">
      <w:pPr>
        <w:pBdr>
          <w:top w:val="nil"/>
          <w:left w:val="nil"/>
          <w:bottom w:val="nil"/>
          <w:right w:val="nil"/>
          <w:between w:val="nil"/>
        </w:pBdr>
        <w:jc w:val="both"/>
        <w:rPr>
          <w:sz w:val="22"/>
          <w:szCs w:val="22"/>
        </w:rPr>
      </w:pPr>
    </w:p>
    <w:p w:rsidR="004035EB" w:rsidRDefault="004035EB" w:rsidP="004035EB">
      <w:pPr>
        <w:pBdr>
          <w:top w:val="nil"/>
          <w:left w:val="nil"/>
          <w:bottom w:val="nil"/>
          <w:right w:val="nil"/>
          <w:between w:val="nil"/>
        </w:pBdr>
        <w:jc w:val="both"/>
        <w:rPr>
          <w:sz w:val="22"/>
          <w:szCs w:val="22"/>
        </w:rPr>
      </w:pPr>
      <w:r w:rsidRPr="004035EB">
        <w:rPr>
          <w:sz w:val="22"/>
          <w:szCs w:val="22"/>
        </w:rPr>
        <w:t>Para estos propósitos, deberá incluirse expresamente en la exposición de motivos y en las ponencias de trámite respectivas los costos fiscales de la iniciativa y la fuente de ingreso adicional generada para el financiamiento de dicho costo”.</w:t>
      </w:r>
    </w:p>
    <w:p w:rsidR="00A3066D" w:rsidRPr="004035EB" w:rsidRDefault="00A3066D" w:rsidP="004035EB">
      <w:pPr>
        <w:pBdr>
          <w:top w:val="nil"/>
          <w:left w:val="nil"/>
          <w:bottom w:val="nil"/>
          <w:right w:val="nil"/>
          <w:between w:val="nil"/>
        </w:pBdr>
        <w:jc w:val="both"/>
        <w:rPr>
          <w:sz w:val="22"/>
          <w:szCs w:val="22"/>
        </w:rPr>
      </w:pPr>
    </w:p>
    <w:p w:rsidR="004035EB" w:rsidRDefault="004035EB" w:rsidP="004035EB">
      <w:pPr>
        <w:pBdr>
          <w:top w:val="nil"/>
          <w:left w:val="nil"/>
          <w:bottom w:val="nil"/>
          <w:right w:val="nil"/>
          <w:between w:val="nil"/>
        </w:pBdr>
        <w:jc w:val="both"/>
        <w:rPr>
          <w:sz w:val="22"/>
          <w:szCs w:val="22"/>
        </w:rPr>
      </w:pPr>
      <w:r w:rsidRPr="004035EB">
        <w:rPr>
          <w:sz w:val="22"/>
          <w:szCs w:val="22"/>
        </w:rPr>
        <w:t>Al respecto del anterior artículo, en materia de emprendimiento en el sector de las MIPYMES</w:t>
      </w:r>
      <w:proofErr w:type="gramStart"/>
      <w:r w:rsidRPr="004035EB">
        <w:rPr>
          <w:sz w:val="22"/>
          <w:szCs w:val="22"/>
        </w:rPr>
        <w:t>, ,</w:t>
      </w:r>
      <w:proofErr w:type="gramEnd"/>
      <w:r w:rsidRPr="004035EB">
        <w:rPr>
          <w:sz w:val="22"/>
          <w:szCs w:val="22"/>
        </w:rPr>
        <w:t xml:space="preserve"> en el Plan Distrital de Desarrollo “Bogotá Camina Segura”, aprobado mediante el Acuerdo Distrital 927 de 2024, se incluye el Programa 20. Promoción del emprendimiento formal, equitativo e incluyente. El propósito del programa es garantizar la implementación de un Sistema Distrital de Apoyo al Emprendimiento, a través del cual se ofrecerán servicios de asistencia técnica, tecnológica y financiera para que las personas interesadas en emprender o que ya cuentan con una idea de negocio, la puedan materializar. Esto incluirá comerciantes informales con miras a llevarlos a la formalidad.</w:t>
      </w:r>
    </w:p>
    <w:p w:rsidR="00A3066D" w:rsidRPr="004035EB" w:rsidRDefault="00A3066D" w:rsidP="004035EB">
      <w:pPr>
        <w:pBdr>
          <w:top w:val="nil"/>
          <w:left w:val="nil"/>
          <w:bottom w:val="nil"/>
          <w:right w:val="nil"/>
          <w:between w:val="nil"/>
        </w:pBdr>
        <w:jc w:val="both"/>
        <w:rPr>
          <w:sz w:val="22"/>
          <w:szCs w:val="22"/>
        </w:rPr>
      </w:pPr>
    </w:p>
    <w:p w:rsidR="00BB2307" w:rsidRPr="004035EB" w:rsidRDefault="004035EB" w:rsidP="004035EB">
      <w:pPr>
        <w:pBdr>
          <w:top w:val="nil"/>
          <w:left w:val="nil"/>
          <w:bottom w:val="nil"/>
          <w:right w:val="nil"/>
          <w:between w:val="nil"/>
        </w:pBdr>
        <w:jc w:val="both"/>
        <w:rPr>
          <w:b/>
          <w:sz w:val="22"/>
          <w:szCs w:val="22"/>
        </w:rPr>
      </w:pPr>
      <w:r w:rsidRPr="004035EB">
        <w:rPr>
          <w:sz w:val="22"/>
          <w:szCs w:val="22"/>
        </w:rPr>
        <w:t>En consecuencia, al estar en línea con las apuestas y las inversiones enmarcadas en el Plan Distrital de Desarrollo esta iniciativa no tendría un impacto fiscal por cuanto no implica la apropiación de recursos adicionales a los sectores y entidades responsables de su implementación.</w:t>
      </w:r>
      <w:r>
        <w:rPr>
          <w:sz w:val="22"/>
          <w:szCs w:val="22"/>
        </w:rPr>
        <w:br/>
      </w:r>
    </w:p>
    <w:p w:rsidR="00BB2307" w:rsidRDefault="00FE21CD" w:rsidP="004035EB">
      <w:pPr>
        <w:numPr>
          <w:ilvl w:val="0"/>
          <w:numId w:val="5"/>
        </w:numPr>
        <w:spacing w:line="276" w:lineRule="auto"/>
        <w:jc w:val="both"/>
        <w:rPr>
          <w:b/>
          <w:sz w:val="22"/>
          <w:szCs w:val="22"/>
        </w:rPr>
      </w:pPr>
      <w:r w:rsidRPr="004035EB">
        <w:rPr>
          <w:b/>
          <w:sz w:val="22"/>
          <w:szCs w:val="22"/>
        </w:rPr>
        <w:t>CONSIDERACIÓN DEL PONENTE (COORDINADOR)</w:t>
      </w:r>
    </w:p>
    <w:p w:rsidR="00503870" w:rsidRDefault="00503870" w:rsidP="00503870">
      <w:pPr>
        <w:spacing w:line="276" w:lineRule="auto"/>
        <w:ind w:left="360"/>
        <w:jc w:val="both"/>
        <w:rPr>
          <w:b/>
          <w:sz w:val="22"/>
          <w:szCs w:val="22"/>
        </w:rPr>
      </w:pPr>
    </w:p>
    <w:p w:rsidR="00503870" w:rsidRDefault="00503870" w:rsidP="00503870">
      <w:pPr>
        <w:spacing w:line="276" w:lineRule="auto"/>
        <w:jc w:val="both"/>
        <w:rPr>
          <w:sz w:val="22"/>
          <w:szCs w:val="22"/>
        </w:rPr>
      </w:pPr>
      <w:r>
        <w:rPr>
          <w:sz w:val="22"/>
          <w:szCs w:val="22"/>
        </w:rPr>
        <w:t xml:space="preserve">Este proyecto </w:t>
      </w:r>
      <w:r w:rsidRPr="00503870">
        <w:rPr>
          <w:sz w:val="22"/>
          <w:szCs w:val="22"/>
        </w:rPr>
        <w:t>constituye una iniciativa pertinente y oportuna frente al desafío estructural que representa la informalidad empresarial en Bogotá. En una ciudad donde más del 85% de los establecimientos operaban en la informalidad según cifras de la Secretaría Distrital de Planeación (2015), y donde todavía persisten zonas como Ricaurte o Doce de Octubre con tasas s</w:t>
      </w:r>
      <w:r>
        <w:rPr>
          <w:sz w:val="22"/>
          <w:szCs w:val="22"/>
        </w:rPr>
        <w:t>uperiores al 35% en esta situación para el 2023</w:t>
      </w:r>
      <w:r w:rsidRPr="00503870">
        <w:rPr>
          <w:sz w:val="22"/>
          <w:szCs w:val="22"/>
        </w:rPr>
        <w:t xml:space="preserve"> (ODEB-SDDE, 2023), promover procesos graduales y sostenidos de formalización empresarial resulta esencial para avanzar hacia una economía más compet</w:t>
      </w:r>
      <w:r>
        <w:rPr>
          <w:sz w:val="22"/>
          <w:szCs w:val="22"/>
        </w:rPr>
        <w:t>itiva, incluyente y sostenible.</w:t>
      </w:r>
    </w:p>
    <w:p w:rsidR="00503870" w:rsidRPr="00503870" w:rsidRDefault="00503870" w:rsidP="00503870">
      <w:pPr>
        <w:spacing w:line="276" w:lineRule="auto"/>
        <w:jc w:val="both"/>
        <w:rPr>
          <w:sz w:val="22"/>
          <w:szCs w:val="22"/>
        </w:rPr>
      </w:pPr>
    </w:p>
    <w:p w:rsidR="00503870" w:rsidRPr="00503870" w:rsidRDefault="00503870" w:rsidP="00503870">
      <w:pPr>
        <w:spacing w:line="276" w:lineRule="auto"/>
        <w:jc w:val="both"/>
        <w:rPr>
          <w:sz w:val="22"/>
          <w:szCs w:val="22"/>
        </w:rPr>
      </w:pPr>
      <w:r>
        <w:rPr>
          <w:sz w:val="22"/>
          <w:szCs w:val="22"/>
        </w:rPr>
        <w:t>Esta propuesta</w:t>
      </w:r>
      <w:r w:rsidRPr="00503870">
        <w:rPr>
          <w:sz w:val="22"/>
          <w:szCs w:val="22"/>
        </w:rPr>
        <w:t xml:space="preserve"> se encuentra dentro de</w:t>
      </w:r>
      <w:r>
        <w:rPr>
          <w:sz w:val="22"/>
          <w:szCs w:val="22"/>
        </w:rPr>
        <w:t>l mandato que dicta</w:t>
      </w:r>
      <w:r w:rsidRPr="00503870">
        <w:rPr>
          <w:sz w:val="22"/>
          <w:szCs w:val="22"/>
        </w:rPr>
        <w:t xml:space="preserve"> la Ley 2254 de 2022, que crea el programa nacional “Escalera de la Formalidad”, y plantea la adopción de una ruta progresiva </w:t>
      </w:r>
      <w:r>
        <w:rPr>
          <w:sz w:val="22"/>
          <w:szCs w:val="22"/>
        </w:rPr>
        <w:t>de transición hacia la formalización</w:t>
      </w:r>
      <w:r w:rsidRPr="00503870">
        <w:rPr>
          <w:sz w:val="22"/>
          <w:szCs w:val="22"/>
        </w:rPr>
        <w:t>, adaptada a las capacida</w:t>
      </w:r>
      <w:r>
        <w:rPr>
          <w:sz w:val="22"/>
          <w:szCs w:val="22"/>
        </w:rPr>
        <w:t>des y condiciones de las pequeñas empresas</w:t>
      </w:r>
      <w:r w:rsidRPr="00503870">
        <w:rPr>
          <w:sz w:val="22"/>
          <w:szCs w:val="22"/>
        </w:rPr>
        <w:t>. Desde esta perspectiva, el proyecto reconoce que los procesos de formalización no pueden imponerse como una obligación rígida, sino que requieren ser acompañados, facilitados y adaptados a los contextos territoriales y productivos de cada empresa.</w:t>
      </w:r>
    </w:p>
    <w:p w:rsidR="00503870" w:rsidRPr="00503870" w:rsidRDefault="00503870" w:rsidP="00503870">
      <w:pPr>
        <w:spacing w:line="276" w:lineRule="auto"/>
        <w:jc w:val="both"/>
        <w:rPr>
          <w:sz w:val="22"/>
          <w:szCs w:val="22"/>
        </w:rPr>
      </w:pPr>
    </w:p>
    <w:p w:rsidR="00503870" w:rsidRPr="00503870" w:rsidRDefault="00503870" w:rsidP="00503870">
      <w:pPr>
        <w:spacing w:line="276" w:lineRule="auto"/>
        <w:jc w:val="both"/>
        <w:rPr>
          <w:sz w:val="22"/>
          <w:szCs w:val="22"/>
        </w:rPr>
      </w:pPr>
      <w:r>
        <w:rPr>
          <w:sz w:val="22"/>
          <w:szCs w:val="22"/>
        </w:rPr>
        <w:t>Luego del análisis se proponen unas m</w:t>
      </w:r>
      <w:r w:rsidRPr="00503870">
        <w:rPr>
          <w:sz w:val="22"/>
          <w:szCs w:val="22"/>
        </w:rPr>
        <w:t>odificaciones i</w:t>
      </w:r>
      <w:r>
        <w:rPr>
          <w:sz w:val="22"/>
          <w:szCs w:val="22"/>
        </w:rPr>
        <w:t>mportantes, al</w:t>
      </w:r>
      <w:r w:rsidRPr="00503870">
        <w:rPr>
          <w:sz w:val="22"/>
          <w:szCs w:val="22"/>
        </w:rPr>
        <w:t xml:space="preserve"> ajusta</w:t>
      </w:r>
      <w:r>
        <w:rPr>
          <w:sz w:val="22"/>
          <w:szCs w:val="22"/>
        </w:rPr>
        <w:t>rse</w:t>
      </w:r>
      <w:r w:rsidRPr="00503870">
        <w:rPr>
          <w:sz w:val="22"/>
          <w:szCs w:val="22"/>
        </w:rPr>
        <w:t xml:space="preserve"> a las competencias normativas del Concejo de Bogotá, en tanto establece lineamientos para orientar la acción de la Administración Distrital, sin interferir con su potestad exclusiva de creación de programas</w:t>
      </w:r>
      <w:r>
        <w:rPr>
          <w:sz w:val="22"/>
          <w:szCs w:val="22"/>
        </w:rPr>
        <w:t xml:space="preserve"> o desarrollo autónomo de funciones</w:t>
      </w:r>
      <w:r w:rsidRPr="00503870">
        <w:rPr>
          <w:sz w:val="22"/>
          <w:szCs w:val="22"/>
        </w:rPr>
        <w:t>. Asimismo, el proyecto respeta el principio de sostenibilidad fiscal al precisar que los beneficios derivados de la estrategia no implican nuevas apropiaciones presupuestales ni generación de gasto adicional, sino que se desarrollarán a partir de incentivos no económicos como reconocimientos, asesoría técnica y acceso prioritario a programas ya existentes.</w:t>
      </w:r>
    </w:p>
    <w:p w:rsidR="00503870" w:rsidRPr="00503870" w:rsidRDefault="00503870" w:rsidP="00503870">
      <w:pPr>
        <w:spacing w:line="276" w:lineRule="auto"/>
        <w:jc w:val="both"/>
        <w:rPr>
          <w:sz w:val="22"/>
          <w:szCs w:val="22"/>
        </w:rPr>
      </w:pPr>
    </w:p>
    <w:p w:rsidR="00503870" w:rsidRPr="00503870" w:rsidRDefault="00503870" w:rsidP="00503870">
      <w:pPr>
        <w:spacing w:line="276" w:lineRule="auto"/>
        <w:jc w:val="both"/>
        <w:rPr>
          <w:sz w:val="22"/>
          <w:szCs w:val="22"/>
        </w:rPr>
      </w:pPr>
      <w:r w:rsidRPr="00503870">
        <w:rPr>
          <w:sz w:val="22"/>
          <w:szCs w:val="22"/>
        </w:rPr>
        <w:t xml:space="preserve">Desde el punto de vista técnico y político, el proyecto aporta un marco normativo que complementa los esfuerzos del Plan Distrital de Desarrollo “Bogotá Camina Segura 2024–2027”, especialmente en lo relacionado con el Sistema Distrital de Apoyo al Emprendimiento y el fortalecimiento del ecosistema de MiPymes. En este sentido, la propuesta contribuye a reducir las brechas de acceso a la formalidad, estimula el emprendimiento productivo, </w:t>
      </w:r>
      <w:r w:rsidR="00875D91">
        <w:rPr>
          <w:sz w:val="22"/>
          <w:szCs w:val="22"/>
        </w:rPr>
        <w:t xml:space="preserve">e incentiva proyectos liderado por </w:t>
      </w:r>
      <w:r w:rsidRPr="00503870">
        <w:rPr>
          <w:sz w:val="22"/>
          <w:szCs w:val="22"/>
        </w:rPr>
        <w:t>mujeres emprendedoras, quienes ya representan el 42% de la fuerza laboral en el sect</w:t>
      </w:r>
      <w:r w:rsidR="00875D91">
        <w:rPr>
          <w:sz w:val="22"/>
          <w:szCs w:val="22"/>
        </w:rPr>
        <w:t>or de las MIPYMES (SDDE, 2024).</w:t>
      </w:r>
      <w:r w:rsidR="00875D91">
        <w:rPr>
          <w:sz w:val="22"/>
          <w:szCs w:val="22"/>
        </w:rPr>
        <w:br/>
      </w:r>
    </w:p>
    <w:p w:rsidR="00503870" w:rsidRPr="00503870" w:rsidRDefault="00503870" w:rsidP="00503870">
      <w:pPr>
        <w:spacing w:line="276" w:lineRule="auto"/>
        <w:jc w:val="both"/>
        <w:rPr>
          <w:sz w:val="22"/>
          <w:szCs w:val="22"/>
        </w:rPr>
      </w:pPr>
      <w:r w:rsidRPr="00503870">
        <w:rPr>
          <w:sz w:val="22"/>
          <w:szCs w:val="22"/>
        </w:rPr>
        <w:t xml:space="preserve">Además, se alinea con los Objetivos de Desarrollo Sostenible, particularmente el ODS 8, al promover empleo decente, crecimiento económico y dinamización del tejido empresarial local. En esa línea, el proyecto propone herramientas institucionales para hacer del tránsito a la </w:t>
      </w:r>
      <w:r w:rsidR="00875D91">
        <w:rPr>
          <w:sz w:val="22"/>
          <w:szCs w:val="22"/>
        </w:rPr>
        <w:t>formalización</w:t>
      </w:r>
      <w:r w:rsidRPr="00503870">
        <w:rPr>
          <w:sz w:val="22"/>
          <w:szCs w:val="22"/>
        </w:rPr>
        <w:t xml:space="preserve"> un proceso viable, flexibl</w:t>
      </w:r>
      <w:r w:rsidR="00875D91">
        <w:rPr>
          <w:sz w:val="22"/>
          <w:szCs w:val="22"/>
        </w:rPr>
        <w:t>e y con respaldo institucional.</w:t>
      </w:r>
    </w:p>
    <w:p w:rsidR="00BB2307" w:rsidRDefault="00BB2307">
      <w:pPr>
        <w:jc w:val="both"/>
        <w:rPr>
          <w:b/>
          <w:sz w:val="22"/>
          <w:szCs w:val="22"/>
        </w:rPr>
      </w:pPr>
    </w:p>
    <w:p w:rsidR="00BB2307" w:rsidRDefault="00FE21CD">
      <w:pPr>
        <w:numPr>
          <w:ilvl w:val="0"/>
          <w:numId w:val="5"/>
        </w:numPr>
        <w:spacing w:line="276" w:lineRule="auto"/>
        <w:jc w:val="both"/>
        <w:rPr>
          <w:b/>
          <w:sz w:val="22"/>
          <w:szCs w:val="22"/>
        </w:rPr>
      </w:pPr>
      <w:r>
        <w:rPr>
          <w:b/>
          <w:sz w:val="22"/>
          <w:szCs w:val="22"/>
        </w:rPr>
        <w:t>COMENTARIOS DE LA ADMINISTRACIÓN</w:t>
      </w:r>
    </w:p>
    <w:p w:rsidR="00BB2307" w:rsidRDefault="00FE21CD">
      <w:pPr>
        <w:spacing w:before="240" w:after="240" w:line="276" w:lineRule="auto"/>
        <w:jc w:val="both"/>
        <w:rPr>
          <w:sz w:val="22"/>
          <w:szCs w:val="22"/>
          <w:highlight w:val="white"/>
        </w:rPr>
      </w:pPr>
      <w:r>
        <w:rPr>
          <w:sz w:val="22"/>
          <w:szCs w:val="22"/>
          <w:highlight w:val="white"/>
        </w:rPr>
        <w:t>A la fecha de radicación de la presente ponencia, no se recibieron comentarios por parte de la Administración Distrital, en referencia a esta iniciativa.</w:t>
      </w:r>
    </w:p>
    <w:p w:rsidR="00BB2307" w:rsidRDefault="00FE21CD">
      <w:pPr>
        <w:numPr>
          <w:ilvl w:val="0"/>
          <w:numId w:val="5"/>
        </w:numPr>
        <w:spacing w:line="276" w:lineRule="auto"/>
        <w:jc w:val="both"/>
        <w:rPr>
          <w:b/>
          <w:sz w:val="22"/>
          <w:szCs w:val="22"/>
        </w:rPr>
      </w:pPr>
      <w:r>
        <w:rPr>
          <w:b/>
          <w:sz w:val="22"/>
          <w:szCs w:val="22"/>
        </w:rPr>
        <w:t>CONCLUSIÓN DE LA PONENCIA</w:t>
      </w:r>
    </w:p>
    <w:p w:rsidR="00BB2307" w:rsidRDefault="00FE21CD" w:rsidP="00A3066D">
      <w:pPr>
        <w:spacing w:before="240" w:after="240" w:line="276" w:lineRule="auto"/>
        <w:jc w:val="both"/>
        <w:rPr>
          <w:i/>
          <w:sz w:val="22"/>
          <w:szCs w:val="22"/>
        </w:rPr>
      </w:pPr>
      <w:r>
        <w:rPr>
          <w:sz w:val="22"/>
          <w:szCs w:val="22"/>
        </w:rPr>
        <w:t xml:space="preserve">Por lo anteriormente expuesto, de conformidad con lo establecido en el artículo 71 del Acuerdo 741 de 2019 (Reglamento interno del Concejo de Bogotá, D.C.), el Acuerdo 837 de 2022, nos permitimos </w:t>
      </w:r>
      <w:r>
        <w:rPr>
          <w:sz w:val="22"/>
          <w:szCs w:val="22"/>
          <w:highlight w:val="white"/>
        </w:rPr>
        <w:t>rendir</w:t>
      </w:r>
      <w:r>
        <w:rPr>
          <w:b/>
          <w:sz w:val="22"/>
          <w:szCs w:val="22"/>
          <w:highlight w:val="white"/>
        </w:rPr>
        <w:t xml:space="preserve"> PONENCIA POSITIVA CON MODIFICACIONES </w:t>
      </w:r>
      <w:r w:rsidR="00152789">
        <w:rPr>
          <w:sz w:val="22"/>
          <w:szCs w:val="22"/>
        </w:rPr>
        <w:t>al Proyecto de Acuerdo No. 525</w:t>
      </w:r>
      <w:r>
        <w:rPr>
          <w:sz w:val="22"/>
          <w:szCs w:val="22"/>
        </w:rPr>
        <w:t xml:space="preserve"> de 2025 </w:t>
      </w:r>
      <w:r w:rsidR="00152789" w:rsidRPr="00152789">
        <w:rPr>
          <w:sz w:val="22"/>
          <w:szCs w:val="22"/>
        </w:rPr>
        <w:t>“Por Medio Del Cual Se Implementa El Programa “Escalera De La Formalidad” Para El Fortalecimiento Y Formalización De Las Micro, Pequeñas Y Medianas Empresas (Mipymes) En El Distrito Capital Y Se Dictan Otras Disposiciones.”</w:t>
      </w:r>
      <w:r w:rsidR="00152789">
        <w:rPr>
          <w:i/>
          <w:sz w:val="22"/>
          <w:szCs w:val="22"/>
        </w:rPr>
        <w:t xml:space="preserve"> </w:t>
      </w:r>
      <w:r w:rsidR="00875D91">
        <w:rPr>
          <w:i/>
          <w:sz w:val="22"/>
          <w:szCs w:val="22"/>
        </w:rPr>
        <w:t>en el distrito capital.</w:t>
      </w:r>
    </w:p>
    <w:p w:rsidR="00875D91" w:rsidRDefault="00875D91" w:rsidP="00A3066D">
      <w:pPr>
        <w:spacing w:before="240" w:after="240" w:line="276" w:lineRule="auto"/>
        <w:jc w:val="both"/>
        <w:rPr>
          <w:sz w:val="22"/>
          <w:szCs w:val="22"/>
        </w:rPr>
      </w:pPr>
    </w:p>
    <w:p w:rsidR="00BB2307" w:rsidRDefault="00FE21CD">
      <w:pPr>
        <w:jc w:val="both"/>
        <w:rPr>
          <w:sz w:val="22"/>
          <w:szCs w:val="22"/>
        </w:rPr>
      </w:pPr>
      <w:r>
        <w:rPr>
          <w:sz w:val="22"/>
          <w:szCs w:val="22"/>
        </w:rPr>
        <w:t>Atentamente,</w:t>
      </w:r>
    </w:p>
    <w:p w:rsidR="00BB2307" w:rsidRDefault="00BB2307">
      <w:pPr>
        <w:jc w:val="both"/>
        <w:rPr>
          <w:sz w:val="22"/>
          <w:szCs w:val="22"/>
        </w:rPr>
      </w:pPr>
    </w:p>
    <w:p w:rsidR="00BB2307" w:rsidRDefault="00BB2307">
      <w:pPr>
        <w:jc w:val="both"/>
        <w:rPr>
          <w:sz w:val="22"/>
          <w:szCs w:val="22"/>
        </w:rPr>
      </w:pPr>
    </w:p>
    <w:p w:rsidR="00875D91" w:rsidRDefault="00875D91">
      <w:pPr>
        <w:jc w:val="both"/>
        <w:rPr>
          <w:sz w:val="22"/>
          <w:szCs w:val="22"/>
        </w:rPr>
      </w:pPr>
    </w:p>
    <w:p w:rsidR="00875D91" w:rsidRDefault="00875D91">
      <w:pPr>
        <w:jc w:val="both"/>
        <w:rPr>
          <w:sz w:val="22"/>
          <w:szCs w:val="22"/>
        </w:rPr>
      </w:pPr>
    </w:p>
    <w:p w:rsidR="00BB2307" w:rsidRDefault="00BB2307">
      <w:pPr>
        <w:jc w:val="both"/>
        <w:rPr>
          <w:sz w:val="22"/>
          <w:szCs w:val="22"/>
        </w:rPr>
      </w:pPr>
    </w:p>
    <w:p w:rsidR="00BB2307" w:rsidRDefault="00BB2307">
      <w:pPr>
        <w:jc w:val="both"/>
        <w:rPr>
          <w:sz w:val="22"/>
          <w:szCs w:val="22"/>
        </w:rPr>
      </w:pPr>
    </w:p>
    <w:p w:rsidR="00BB2307" w:rsidRDefault="00FE21CD" w:rsidP="00152789">
      <w:pPr>
        <w:rPr>
          <w:sz w:val="22"/>
          <w:szCs w:val="22"/>
        </w:rPr>
      </w:pPr>
      <w:r>
        <w:rPr>
          <w:b/>
          <w:sz w:val="22"/>
          <w:szCs w:val="22"/>
        </w:rPr>
        <w:t>Cristina Calderón Restrepo</w:t>
      </w:r>
      <w:r>
        <w:rPr>
          <w:sz w:val="22"/>
          <w:szCs w:val="22"/>
        </w:rPr>
        <w:t xml:space="preserve">   </w:t>
      </w:r>
      <w:r>
        <w:rPr>
          <w:sz w:val="22"/>
          <w:szCs w:val="22"/>
        </w:rPr>
        <w:br/>
        <w:t>Concejal de Bogotá</w:t>
      </w:r>
      <w:r>
        <w:rPr>
          <w:sz w:val="22"/>
          <w:szCs w:val="22"/>
        </w:rPr>
        <w:br/>
        <w:t xml:space="preserve">Partido Nuevo Liberalismo      </w:t>
      </w:r>
      <w:r>
        <w:rPr>
          <w:sz w:val="22"/>
          <w:szCs w:val="22"/>
        </w:rPr>
        <w:tab/>
      </w:r>
    </w:p>
    <w:p w:rsidR="00BB2307" w:rsidRDefault="00FE21CD" w:rsidP="00A3066D">
      <w:pPr>
        <w:rPr>
          <w:sz w:val="22"/>
          <w:szCs w:val="22"/>
        </w:rPr>
      </w:pPr>
      <w:r>
        <w:rPr>
          <w:sz w:val="22"/>
          <w:szCs w:val="22"/>
        </w:rPr>
        <w:t xml:space="preserve">Coordinadora de ponencia        </w:t>
      </w:r>
      <w:r w:rsidR="00A3066D">
        <w:rPr>
          <w:sz w:val="22"/>
          <w:szCs w:val="22"/>
        </w:rPr>
        <w:t xml:space="preserve">                             </w:t>
      </w:r>
      <w:r w:rsidR="00A3066D">
        <w:rPr>
          <w:sz w:val="22"/>
          <w:szCs w:val="22"/>
        </w:rPr>
        <w:tab/>
        <w:t xml:space="preserve"> </w:t>
      </w:r>
    </w:p>
    <w:p w:rsidR="00BB2307" w:rsidRDefault="00BB2307">
      <w:pPr>
        <w:jc w:val="both"/>
        <w:rPr>
          <w:sz w:val="22"/>
          <w:szCs w:val="22"/>
        </w:rPr>
      </w:pPr>
    </w:p>
    <w:p w:rsidR="00BB2307" w:rsidRDefault="00FE21CD">
      <w:pPr>
        <w:jc w:val="both"/>
        <w:rPr>
          <w:sz w:val="22"/>
          <w:szCs w:val="22"/>
        </w:rPr>
      </w:pPr>
      <w:r>
        <w:rPr>
          <w:sz w:val="22"/>
          <w:szCs w:val="22"/>
        </w:rPr>
        <w:tab/>
      </w:r>
    </w:p>
    <w:p w:rsidR="00BB2307" w:rsidRDefault="00FE21CD">
      <w:pPr>
        <w:numPr>
          <w:ilvl w:val="0"/>
          <w:numId w:val="5"/>
        </w:numPr>
        <w:spacing w:line="276" w:lineRule="auto"/>
        <w:rPr>
          <w:b/>
          <w:sz w:val="22"/>
          <w:szCs w:val="22"/>
        </w:rPr>
      </w:pPr>
      <w:r>
        <w:rPr>
          <w:b/>
          <w:sz w:val="22"/>
          <w:szCs w:val="22"/>
        </w:rPr>
        <w:t>PLIEGO DE MODIFICACIONES</w:t>
      </w:r>
    </w:p>
    <w:p w:rsidR="00FB76B9" w:rsidRDefault="00FB76B9" w:rsidP="00FB76B9">
      <w:pPr>
        <w:spacing w:line="276" w:lineRule="auto"/>
        <w:ind w:left="720"/>
        <w:rPr>
          <w:b/>
          <w:sz w:val="22"/>
          <w:szCs w:val="22"/>
        </w:rPr>
      </w:pPr>
    </w:p>
    <w:p w:rsidR="00BB2307" w:rsidRDefault="00152789">
      <w:pPr>
        <w:spacing w:line="276" w:lineRule="auto"/>
        <w:ind w:left="720"/>
        <w:jc w:val="center"/>
        <w:rPr>
          <w:b/>
          <w:sz w:val="22"/>
          <w:szCs w:val="22"/>
        </w:rPr>
      </w:pPr>
      <w:r>
        <w:rPr>
          <w:b/>
          <w:sz w:val="22"/>
          <w:szCs w:val="22"/>
        </w:rPr>
        <w:t>Proyecto de Acuerdo No.  525</w:t>
      </w:r>
      <w:r w:rsidR="00FE21CD">
        <w:rPr>
          <w:b/>
          <w:sz w:val="22"/>
          <w:szCs w:val="22"/>
        </w:rPr>
        <w:t xml:space="preserve"> de 2025</w:t>
      </w:r>
    </w:p>
    <w:p w:rsidR="00BB2307" w:rsidRDefault="00FE21CD">
      <w:pPr>
        <w:jc w:val="both"/>
        <w:rPr>
          <w:sz w:val="22"/>
          <w:szCs w:val="22"/>
        </w:rPr>
      </w:pPr>
      <w:r>
        <w:rPr>
          <w:b/>
          <w:sz w:val="22"/>
          <w:szCs w:val="22"/>
        </w:rPr>
        <w:t xml:space="preserve"> </w:t>
      </w:r>
    </w:p>
    <w:tbl>
      <w:tblPr>
        <w:tblStyle w:val="a1"/>
        <w:tblW w:w="9915" w:type="dxa"/>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25"/>
        <w:gridCol w:w="3510"/>
        <w:gridCol w:w="2880"/>
      </w:tblGrid>
      <w:tr w:rsidR="00BB2307">
        <w:tc>
          <w:tcPr>
            <w:tcW w:w="3525" w:type="dxa"/>
            <w:shd w:val="clear" w:color="auto" w:fill="auto"/>
            <w:tcMar>
              <w:top w:w="100" w:type="dxa"/>
              <w:left w:w="100" w:type="dxa"/>
              <w:bottom w:w="100" w:type="dxa"/>
              <w:right w:w="100" w:type="dxa"/>
            </w:tcMar>
          </w:tcPr>
          <w:p w:rsidR="00BB2307" w:rsidRDefault="00FE21CD">
            <w:pPr>
              <w:widowControl w:val="0"/>
              <w:jc w:val="both"/>
              <w:rPr>
                <w:b/>
                <w:sz w:val="22"/>
                <w:szCs w:val="22"/>
              </w:rPr>
            </w:pPr>
            <w:r>
              <w:rPr>
                <w:b/>
                <w:sz w:val="22"/>
                <w:szCs w:val="22"/>
              </w:rPr>
              <w:t xml:space="preserve">TÍTULO </w:t>
            </w:r>
          </w:p>
        </w:tc>
        <w:tc>
          <w:tcPr>
            <w:tcW w:w="3510" w:type="dxa"/>
            <w:shd w:val="clear" w:color="auto" w:fill="auto"/>
            <w:tcMar>
              <w:top w:w="100" w:type="dxa"/>
              <w:left w:w="100" w:type="dxa"/>
              <w:bottom w:w="100" w:type="dxa"/>
              <w:right w:w="100" w:type="dxa"/>
            </w:tcMar>
          </w:tcPr>
          <w:p w:rsidR="00BB2307" w:rsidRDefault="00FE21CD">
            <w:pPr>
              <w:widowControl w:val="0"/>
              <w:jc w:val="both"/>
              <w:rPr>
                <w:b/>
                <w:sz w:val="22"/>
                <w:szCs w:val="22"/>
              </w:rPr>
            </w:pPr>
            <w:r>
              <w:rPr>
                <w:b/>
                <w:sz w:val="22"/>
                <w:szCs w:val="22"/>
              </w:rPr>
              <w:t>TÍTULO PROPUESTO</w:t>
            </w:r>
          </w:p>
        </w:tc>
        <w:tc>
          <w:tcPr>
            <w:tcW w:w="2880" w:type="dxa"/>
            <w:shd w:val="clear" w:color="auto" w:fill="auto"/>
            <w:tcMar>
              <w:top w:w="100" w:type="dxa"/>
              <w:left w:w="100" w:type="dxa"/>
              <w:bottom w:w="100" w:type="dxa"/>
              <w:right w:w="100" w:type="dxa"/>
            </w:tcMar>
          </w:tcPr>
          <w:p w:rsidR="00BB2307" w:rsidRDefault="00FE21CD">
            <w:pPr>
              <w:widowControl w:val="0"/>
              <w:jc w:val="both"/>
              <w:rPr>
                <w:b/>
                <w:sz w:val="22"/>
                <w:szCs w:val="22"/>
              </w:rPr>
            </w:pPr>
            <w:r>
              <w:rPr>
                <w:b/>
                <w:sz w:val="22"/>
                <w:szCs w:val="22"/>
              </w:rPr>
              <w:t xml:space="preserve">JUSTIFICACIÓN </w:t>
            </w:r>
          </w:p>
        </w:tc>
      </w:tr>
      <w:tr w:rsidR="00BB2307">
        <w:tc>
          <w:tcPr>
            <w:tcW w:w="3525" w:type="dxa"/>
            <w:shd w:val="clear" w:color="auto" w:fill="auto"/>
            <w:tcMar>
              <w:top w:w="100" w:type="dxa"/>
              <w:left w:w="100" w:type="dxa"/>
              <w:bottom w:w="100" w:type="dxa"/>
              <w:right w:w="100" w:type="dxa"/>
            </w:tcMar>
          </w:tcPr>
          <w:p w:rsidR="00BB2307" w:rsidRDefault="00152789" w:rsidP="00152789">
            <w:pPr>
              <w:rPr>
                <w:b/>
                <w:sz w:val="22"/>
                <w:szCs w:val="22"/>
              </w:rPr>
            </w:pPr>
            <w:bookmarkStart w:id="1" w:name="_heading=h.gjdgxs" w:colFirst="0" w:colLast="0"/>
            <w:bookmarkEnd w:id="1"/>
            <w:r w:rsidRPr="00152789">
              <w:rPr>
                <w:b/>
                <w:sz w:val="22"/>
                <w:szCs w:val="22"/>
              </w:rPr>
              <w:t>POR MEDIO DEL CUAL SE IMPLEMENTA EL PROGRAMA “ESCALERA DE</w:t>
            </w:r>
            <w:r>
              <w:rPr>
                <w:b/>
                <w:sz w:val="22"/>
                <w:szCs w:val="22"/>
              </w:rPr>
              <w:t xml:space="preserve"> LA FORMALIDAD” PARA EL FORTALECIMIENTO Y FORMALIZACIÓN DE </w:t>
            </w:r>
            <w:r w:rsidRPr="00152789">
              <w:rPr>
                <w:b/>
                <w:sz w:val="22"/>
                <w:szCs w:val="22"/>
              </w:rPr>
              <w:t>LAS MICRO, PEQUEÑAS Y</w:t>
            </w:r>
            <w:r>
              <w:rPr>
                <w:b/>
                <w:sz w:val="22"/>
                <w:szCs w:val="22"/>
              </w:rPr>
              <w:t xml:space="preserve"> MEDIANAS EMPRESAS (MIPYMES) EN EL </w:t>
            </w:r>
            <w:r w:rsidRPr="00152789">
              <w:rPr>
                <w:b/>
                <w:sz w:val="22"/>
                <w:szCs w:val="22"/>
              </w:rPr>
              <w:t>DISTRITO CAPITAL Y SE DICTAN OTRAS DISPOSICIONES.</w:t>
            </w:r>
          </w:p>
        </w:tc>
        <w:tc>
          <w:tcPr>
            <w:tcW w:w="3510" w:type="dxa"/>
            <w:shd w:val="clear" w:color="auto" w:fill="auto"/>
            <w:tcMar>
              <w:top w:w="100" w:type="dxa"/>
              <w:left w:w="100" w:type="dxa"/>
              <w:bottom w:w="100" w:type="dxa"/>
              <w:right w:w="100" w:type="dxa"/>
            </w:tcMar>
          </w:tcPr>
          <w:p w:rsidR="00BB2307" w:rsidRDefault="006F631B" w:rsidP="006F631B">
            <w:pPr>
              <w:rPr>
                <w:sz w:val="22"/>
                <w:szCs w:val="22"/>
              </w:rPr>
            </w:pPr>
            <w:bookmarkStart w:id="2" w:name="_heading=h.a1etlzbgjaxu" w:colFirst="0" w:colLast="0"/>
            <w:bookmarkStart w:id="3" w:name="_heading=h.jokm3e91jl4g" w:colFirst="0" w:colLast="0"/>
            <w:bookmarkEnd w:id="2"/>
            <w:bookmarkEnd w:id="3"/>
            <w:r w:rsidRPr="00152789">
              <w:rPr>
                <w:b/>
                <w:sz w:val="22"/>
                <w:szCs w:val="22"/>
              </w:rPr>
              <w:t xml:space="preserve">POR MEDIO DEL CUAL </w:t>
            </w:r>
            <w:r w:rsidRPr="00A82B18">
              <w:rPr>
                <w:b/>
                <w:i/>
                <w:sz w:val="22"/>
                <w:szCs w:val="22"/>
              </w:rPr>
              <w:t xml:space="preserve">SE </w:t>
            </w:r>
            <w:r w:rsidR="00FB76B9" w:rsidRPr="00A82B18">
              <w:rPr>
                <w:b/>
                <w:i/>
                <w:sz w:val="22"/>
                <w:szCs w:val="22"/>
              </w:rPr>
              <w:t xml:space="preserve">ESTABLECEN LINEAMIENTOS PARA QUE SE PROMUEVA LA </w:t>
            </w:r>
            <w:r w:rsidRPr="00A82B18">
              <w:rPr>
                <w:b/>
                <w:i/>
                <w:sz w:val="22"/>
                <w:szCs w:val="22"/>
              </w:rPr>
              <w:t>IMPLEMENTA</w:t>
            </w:r>
            <w:r w:rsidR="00FB76B9" w:rsidRPr="00A82B18">
              <w:rPr>
                <w:b/>
                <w:i/>
                <w:sz w:val="22"/>
                <w:szCs w:val="22"/>
              </w:rPr>
              <w:t>CION</w:t>
            </w:r>
            <w:r w:rsidRPr="00A82B18">
              <w:rPr>
                <w:b/>
                <w:i/>
                <w:sz w:val="22"/>
                <w:szCs w:val="22"/>
              </w:rPr>
              <w:t xml:space="preserve"> </w:t>
            </w:r>
            <w:r w:rsidR="00FB76B9" w:rsidRPr="00A82B18">
              <w:rPr>
                <w:b/>
                <w:i/>
                <w:sz w:val="22"/>
                <w:szCs w:val="22"/>
              </w:rPr>
              <w:t>D</w:t>
            </w:r>
            <w:r w:rsidRPr="00A82B18">
              <w:rPr>
                <w:b/>
                <w:i/>
                <w:sz w:val="22"/>
                <w:szCs w:val="22"/>
              </w:rPr>
              <w:t>EL PROGRAMA</w:t>
            </w:r>
            <w:r w:rsidRPr="00152789">
              <w:rPr>
                <w:b/>
                <w:sz w:val="22"/>
                <w:szCs w:val="22"/>
              </w:rPr>
              <w:t xml:space="preserve"> “ESCALERA DE</w:t>
            </w:r>
            <w:r>
              <w:rPr>
                <w:b/>
                <w:sz w:val="22"/>
                <w:szCs w:val="22"/>
              </w:rPr>
              <w:t xml:space="preserve"> LA FORMALIDAD” </w:t>
            </w:r>
            <w:r w:rsidR="00A82B18">
              <w:rPr>
                <w:b/>
                <w:sz w:val="22"/>
                <w:szCs w:val="22"/>
              </w:rPr>
              <w:t xml:space="preserve">COMO ESTRATEGIA DE </w:t>
            </w:r>
            <w:r w:rsidRPr="00A82B18">
              <w:rPr>
                <w:b/>
                <w:strike/>
                <w:sz w:val="22"/>
                <w:szCs w:val="22"/>
              </w:rPr>
              <w:t>PARA EL</w:t>
            </w:r>
            <w:r>
              <w:rPr>
                <w:b/>
                <w:sz w:val="22"/>
                <w:szCs w:val="22"/>
              </w:rPr>
              <w:t xml:space="preserve"> FORTALECIMIENTO Y FORMALIZACIÓN DE LAS </w:t>
            </w:r>
            <w:r w:rsidRPr="00152789">
              <w:rPr>
                <w:b/>
                <w:sz w:val="22"/>
                <w:szCs w:val="22"/>
              </w:rPr>
              <w:t>MICRO, PEQUEÑAS Y</w:t>
            </w:r>
            <w:r>
              <w:rPr>
                <w:b/>
                <w:sz w:val="22"/>
                <w:szCs w:val="22"/>
              </w:rPr>
              <w:t xml:space="preserve"> MEDIANAS EMPRESAS (MIPYMES) EN EL </w:t>
            </w:r>
            <w:r w:rsidRPr="00152789">
              <w:rPr>
                <w:b/>
                <w:sz w:val="22"/>
                <w:szCs w:val="22"/>
              </w:rPr>
              <w:t>DISTRITO CAPITAL Y SE DICTAN OTRAS DISPOSICIONES.</w:t>
            </w:r>
          </w:p>
        </w:tc>
        <w:tc>
          <w:tcPr>
            <w:tcW w:w="2880" w:type="dxa"/>
            <w:shd w:val="clear" w:color="auto" w:fill="auto"/>
            <w:tcMar>
              <w:top w:w="100" w:type="dxa"/>
              <w:left w:w="100" w:type="dxa"/>
              <w:bottom w:w="100" w:type="dxa"/>
              <w:right w:w="100" w:type="dxa"/>
            </w:tcMar>
          </w:tcPr>
          <w:p w:rsidR="00BB2307" w:rsidRDefault="00A82B18">
            <w:pPr>
              <w:widowControl w:val="0"/>
              <w:jc w:val="both"/>
              <w:rPr>
                <w:sz w:val="22"/>
                <w:szCs w:val="22"/>
              </w:rPr>
            </w:pPr>
            <w:r>
              <w:rPr>
                <w:sz w:val="22"/>
                <w:szCs w:val="22"/>
              </w:rPr>
              <w:t xml:space="preserve">Se cambia la redacción para que no sea de manera impositiva la creación del programa “Escalera de la formalidad”  </w:t>
            </w:r>
          </w:p>
        </w:tc>
      </w:tr>
      <w:tr w:rsidR="00BB2307">
        <w:tc>
          <w:tcPr>
            <w:tcW w:w="3525" w:type="dxa"/>
            <w:shd w:val="clear" w:color="auto" w:fill="auto"/>
            <w:tcMar>
              <w:top w:w="100" w:type="dxa"/>
              <w:left w:w="100" w:type="dxa"/>
              <w:bottom w:w="100" w:type="dxa"/>
              <w:right w:w="100" w:type="dxa"/>
            </w:tcMar>
          </w:tcPr>
          <w:p w:rsidR="00BB2307" w:rsidRDefault="00FE21CD" w:rsidP="00246E1F">
            <w:pPr>
              <w:rPr>
                <w:sz w:val="22"/>
                <w:szCs w:val="22"/>
              </w:rPr>
            </w:pPr>
            <w:r>
              <w:rPr>
                <w:b/>
                <w:sz w:val="22"/>
                <w:szCs w:val="22"/>
              </w:rPr>
              <w:t>Artículo 1.</w:t>
            </w:r>
            <w:r>
              <w:rPr>
                <w:sz w:val="22"/>
                <w:szCs w:val="22"/>
              </w:rPr>
              <w:t xml:space="preserve"> </w:t>
            </w:r>
            <w:r>
              <w:rPr>
                <w:b/>
                <w:sz w:val="22"/>
                <w:szCs w:val="22"/>
              </w:rPr>
              <w:t>Objeto.</w:t>
            </w:r>
            <w:r>
              <w:rPr>
                <w:sz w:val="22"/>
                <w:szCs w:val="22"/>
              </w:rPr>
              <w:t xml:space="preserve"> </w:t>
            </w:r>
            <w:r w:rsidR="00152789" w:rsidRPr="00152789">
              <w:rPr>
                <w:sz w:val="22"/>
                <w:szCs w:val="22"/>
              </w:rPr>
              <w:t>El prese</w:t>
            </w:r>
            <w:r w:rsidR="00246E1F">
              <w:rPr>
                <w:sz w:val="22"/>
                <w:szCs w:val="22"/>
              </w:rPr>
              <w:t xml:space="preserve">nte Acuerdo tiene por objeto la </w:t>
            </w:r>
            <w:r w:rsidR="00152789" w:rsidRPr="00152789">
              <w:rPr>
                <w:sz w:val="22"/>
                <w:szCs w:val="22"/>
              </w:rPr>
              <w:t>implementación del programa</w:t>
            </w:r>
            <w:r w:rsidR="00246E1F">
              <w:rPr>
                <w:sz w:val="22"/>
                <w:szCs w:val="22"/>
              </w:rPr>
              <w:t xml:space="preserve"> </w:t>
            </w:r>
            <w:r w:rsidR="00152789" w:rsidRPr="00152789">
              <w:rPr>
                <w:sz w:val="22"/>
                <w:szCs w:val="22"/>
              </w:rPr>
              <w:t>“escalera de la formal</w:t>
            </w:r>
            <w:r w:rsidR="00246E1F">
              <w:rPr>
                <w:sz w:val="22"/>
                <w:szCs w:val="22"/>
              </w:rPr>
              <w:t xml:space="preserve">idad” en el Distrito capital, con el fin de establecer una ruta progresiva que fomente la formalización de nuevas micro, pequeñas y </w:t>
            </w:r>
            <w:r w:rsidR="00152789" w:rsidRPr="00152789">
              <w:rPr>
                <w:sz w:val="22"/>
                <w:szCs w:val="22"/>
              </w:rPr>
              <w:t>medianas empresas en la ciudad.</w:t>
            </w:r>
          </w:p>
          <w:p w:rsidR="00BB2307" w:rsidRDefault="00BB2307">
            <w:pPr>
              <w:jc w:val="both"/>
              <w:rPr>
                <w:b/>
                <w:sz w:val="22"/>
                <w:szCs w:val="22"/>
              </w:rPr>
            </w:pPr>
          </w:p>
        </w:tc>
        <w:tc>
          <w:tcPr>
            <w:tcW w:w="3510" w:type="dxa"/>
            <w:shd w:val="clear" w:color="auto" w:fill="auto"/>
            <w:tcMar>
              <w:top w:w="100" w:type="dxa"/>
              <w:left w:w="100" w:type="dxa"/>
              <w:bottom w:w="100" w:type="dxa"/>
              <w:right w:w="100" w:type="dxa"/>
            </w:tcMar>
          </w:tcPr>
          <w:p w:rsidR="00BB2307" w:rsidRDefault="00FE21CD" w:rsidP="00A82B18">
            <w:pPr>
              <w:rPr>
                <w:sz w:val="22"/>
                <w:szCs w:val="22"/>
              </w:rPr>
            </w:pPr>
            <w:r>
              <w:rPr>
                <w:b/>
                <w:sz w:val="22"/>
                <w:szCs w:val="22"/>
              </w:rPr>
              <w:t>Artículo 1.</w:t>
            </w:r>
            <w:r>
              <w:rPr>
                <w:sz w:val="22"/>
                <w:szCs w:val="22"/>
              </w:rPr>
              <w:t xml:space="preserve"> </w:t>
            </w:r>
            <w:r>
              <w:rPr>
                <w:b/>
                <w:sz w:val="22"/>
                <w:szCs w:val="22"/>
              </w:rPr>
              <w:t xml:space="preserve">Objeto. </w:t>
            </w:r>
            <w:r w:rsidR="00A82B18" w:rsidRPr="00A82B18">
              <w:rPr>
                <w:sz w:val="22"/>
                <w:szCs w:val="22"/>
              </w:rPr>
              <w:t xml:space="preserve">El presente Acuerdo tiene por objeto </w:t>
            </w:r>
            <w:r w:rsidR="00A82B18" w:rsidRPr="00A82B18">
              <w:rPr>
                <w:strike/>
                <w:sz w:val="22"/>
                <w:szCs w:val="22"/>
              </w:rPr>
              <w:t>la implementación del programa</w:t>
            </w:r>
            <w:r w:rsidR="00A82B18">
              <w:rPr>
                <w:strike/>
                <w:sz w:val="22"/>
                <w:szCs w:val="22"/>
              </w:rPr>
              <w:t xml:space="preserve"> </w:t>
            </w:r>
            <w:r w:rsidR="00A82B18" w:rsidRPr="00A82B18">
              <w:rPr>
                <w:sz w:val="22"/>
                <w:szCs w:val="22"/>
              </w:rPr>
              <w:t xml:space="preserve"> establecer lineamientos para que la Administración Distrital, en coordinación con sus entidades, promuevan la implementación del programa “escalera de la formalidad” </w:t>
            </w:r>
            <w:r w:rsidR="00F6507E" w:rsidRPr="00F6507E">
              <w:rPr>
                <w:sz w:val="22"/>
                <w:szCs w:val="22"/>
              </w:rPr>
              <w:t xml:space="preserve">como estrategia de fortalecimiento y formalización de emprendimientos de manera progresiva </w:t>
            </w:r>
            <w:r w:rsidR="00A82B18" w:rsidRPr="00A82B18">
              <w:rPr>
                <w:strike/>
                <w:sz w:val="22"/>
                <w:szCs w:val="22"/>
              </w:rPr>
              <w:t>en el Distrito capital</w:t>
            </w:r>
            <w:r w:rsidR="00A82B18" w:rsidRPr="00A82B18">
              <w:rPr>
                <w:sz w:val="22"/>
                <w:szCs w:val="22"/>
              </w:rPr>
              <w:t xml:space="preserve">, </w:t>
            </w:r>
            <w:r w:rsidR="00A82B18" w:rsidRPr="00F6507E">
              <w:rPr>
                <w:strike/>
                <w:sz w:val="22"/>
                <w:szCs w:val="22"/>
              </w:rPr>
              <w:t>con el fin de establecer una ruta progresiva que fomente la formalización de nuevas micro, pequeñas y medianas empresas en la ciudad.</w:t>
            </w:r>
          </w:p>
        </w:tc>
        <w:tc>
          <w:tcPr>
            <w:tcW w:w="2880" w:type="dxa"/>
            <w:shd w:val="clear" w:color="auto" w:fill="auto"/>
            <w:tcMar>
              <w:top w:w="100" w:type="dxa"/>
              <w:left w:w="100" w:type="dxa"/>
              <w:bottom w:w="100" w:type="dxa"/>
              <w:right w:w="100" w:type="dxa"/>
            </w:tcMar>
          </w:tcPr>
          <w:p w:rsidR="00BB2307" w:rsidRDefault="00F6507E" w:rsidP="00246E1F">
            <w:pPr>
              <w:widowControl w:val="0"/>
              <w:jc w:val="both"/>
              <w:rPr>
                <w:sz w:val="22"/>
                <w:szCs w:val="22"/>
              </w:rPr>
            </w:pPr>
            <w:r>
              <w:rPr>
                <w:sz w:val="22"/>
                <w:szCs w:val="22"/>
              </w:rPr>
              <w:t>Se modifica con el fin de no salir de las atribuciones del concejo, ya que crear programas hace parte de las funciones propias de la administración</w:t>
            </w:r>
          </w:p>
        </w:tc>
      </w:tr>
      <w:tr w:rsidR="00BB2307">
        <w:tc>
          <w:tcPr>
            <w:tcW w:w="3525" w:type="dxa"/>
            <w:shd w:val="clear" w:color="auto" w:fill="auto"/>
            <w:tcMar>
              <w:top w:w="100" w:type="dxa"/>
              <w:left w:w="100" w:type="dxa"/>
              <w:bottom w:w="100" w:type="dxa"/>
              <w:right w:w="100" w:type="dxa"/>
            </w:tcMar>
          </w:tcPr>
          <w:p w:rsidR="00246E1F" w:rsidRPr="00246E1F" w:rsidRDefault="00FE21CD" w:rsidP="00246E1F">
            <w:pPr>
              <w:rPr>
                <w:sz w:val="22"/>
                <w:szCs w:val="22"/>
              </w:rPr>
            </w:pPr>
            <w:r>
              <w:rPr>
                <w:b/>
                <w:sz w:val="22"/>
                <w:szCs w:val="22"/>
              </w:rPr>
              <w:t xml:space="preserve">Artículo 2. </w:t>
            </w:r>
            <w:r w:rsidR="00246E1F" w:rsidRPr="00246E1F">
              <w:rPr>
                <w:b/>
                <w:sz w:val="22"/>
                <w:szCs w:val="22"/>
              </w:rPr>
              <w:t>Escalera de la Formalidad</w:t>
            </w:r>
            <w:r w:rsidR="00FB76B9">
              <w:rPr>
                <w:b/>
                <w:sz w:val="22"/>
                <w:szCs w:val="22"/>
              </w:rPr>
              <w:t>.</w:t>
            </w:r>
            <w:r w:rsidR="00246E1F" w:rsidRPr="00246E1F">
              <w:rPr>
                <w:sz w:val="22"/>
                <w:szCs w:val="22"/>
              </w:rPr>
              <w:t xml:space="preserve"> El programa "Escalera de la Formalidad" se</w:t>
            </w:r>
          </w:p>
          <w:p w:rsidR="00246E1F" w:rsidRPr="00246E1F" w:rsidRDefault="00246E1F" w:rsidP="00246E1F">
            <w:pPr>
              <w:rPr>
                <w:sz w:val="22"/>
                <w:szCs w:val="22"/>
              </w:rPr>
            </w:pPr>
            <w:r w:rsidRPr="00246E1F">
              <w:rPr>
                <w:sz w:val="22"/>
                <w:szCs w:val="22"/>
              </w:rPr>
              <w:t>articulará en una estructura de al menos tres escalones, diseñad</w:t>
            </w:r>
            <w:r>
              <w:rPr>
                <w:sz w:val="22"/>
                <w:szCs w:val="22"/>
              </w:rPr>
              <w:t xml:space="preserve">os para formalizar a las micro, </w:t>
            </w:r>
            <w:r w:rsidRPr="00246E1F">
              <w:rPr>
                <w:sz w:val="22"/>
                <w:szCs w:val="22"/>
              </w:rPr>
              <w:t>pequeñas y medianas empre</w:t>
            </w:r>
            <w:r>
              <w:rPr>
                <w:sz w:val="22"/>
                <w:szCs w:val="22"/>
              </w:rPr>
              <w:t xml:space="preserve">sas (Mipymes). Las empresas que hagan parte del programa tendrán todos los beneficios </w:t>
            </w:r>
            <w:r w:rsidRPr="00246E1F">
              <w:rPr>
                <w:sz w:val="22"/>
                <w:szCs w:val="22"/>
              </w:rPr>
              <w:t>legales de una empresa formaliz</w:t>
            </w:r>
            <w:r>
              <w:rPr>
                <w:sz w:val="22"/>
                <w:szCs w:val="22"/>
              </w:rPr>
              <w:t xml:space="preserve">ada desde el primer escalón. El </w:t>
            </w:r>
            <w:r w:rsidRPr="00246E1F">
              <w:rPr>
                <w:sz w:val="22"/>
                <w:szCs w:val="22"/>
              </w:rPr>
              <w:t>último escalón será la formalización total seg</w:t>
            </w:r>
            <w:r>
              <w:rPr>
                <w:sz w:val="22"/>
                <w:szCs w:val="22"/>
              </w:rPr>
              <w:t xml:space="preserve">ún la ley vigente. Cada escalón representará una </w:t>
            </w:r>
            <w:r w:rsidRPr="00246E1F">
              <w:rPr>
                <w:sz w:val="22"/>
                <w:szCs w:val="22"/>
              </w:rPr>
              <w:t>fase de avance, con una duración defi</w:t>
            </w:r>
            <w:r>
              <w:rPr>
                <w:sz w:val="22"/>
                <w:szCs w:val="22"/>
              </w:rPr>
              <w:t xml:space="preserve">nida, y beneficios e incentivos determinados según el </w:t>
            </w:r>
            <w:r w:rsidRPr="00246E1F">
              <w:rPr>
                <w:sz w:val="22"/>
                <w:szCs w:val="22"/>
              </w:rPr>
              <w:t>tamaño de la empresa y su nivel de consolidación.</w:t>
            </w:r>
            <w:r>
              <w:rPr>
                <w:sz w:val="22"/>
                <w:szCs w:val="22"/>
              </w:rPr>
              <w:t xml:space="preserve"> </w:t>
            </w:r>
            <w:r>
              <w:rPr>
                <w:sz w:val="22"/>
                <w:szCs w:val="22"/>
              </w:rPr>
              <w:br/>
            </w:r>
            <w:r w:rsidRPr="00246E1F">
              <w:rPr>
                <w:sz w:val="22"/>
                <w:szCs w:val="22"/>
              </w:rPr>
              <w:t>La Secretaría Distrital de Desarrollo Económico, en ejercicio de sus competencias, definirá</w:t>
            </w:r>
          </w:p>
          <w:p w:rsidR="00246E1F" w:rsidRPr="00246E1F" w:rsidRDefault="00246E1F" w:rsidP="00246E1F">
            <w:pPr>
              <w:rPr>
                <w:sz w:val="22"/>
                <w:szCs w:val="22"/>
              </w:rPr>
            </w:pPr>
            <w:r w:rsidRPr="00246E1F">
              <w:rPr>
                <w:sz w:val="22"/>
                <w:szCs w:val="22"/>
              </w:rPr>
              <w:t>para cada escalón el tiempo máximo de permanencia, los crite</w:t>
            </w:r>
            <w:r>
              <w:rPr>
                <w:sz w:val="22"/>
                <w:szCs w:val="22"/>
              </w:rPr>
              <w:t xml:space="preserve">rios de tamaño empresarial, los </w:t>
            </w:r>
            <w:r w:rsidRPr="00246E1F">
              <w:rPr>
                <w:sz w:val="22"/>
                <w:szCs w:val="22"/>
              </w:rPr>
              <w:t>requisitos para la progresión al siguiente nivel, y los beneficios e incentivos correspondientes.</w:t>
            </w:r>
          </w:p>
          <w:p w:rsidR="00BB2307" w:rsidRPr="00246E1F" w:rsidRDefault="00246E1F" w:rsidP="00246E1F">
            <w:pPr>
              <w:rPr>
                <w:sz w:val="22"/>
                <w:szCs w:val="22"/>
              </w:rPr>
            </w:pPr>
            <w:r>
              <w:rPr>
                <w:sz w:val="22"/>
                <w:szCs w:val="22"/>
              </w:rPr>
              <w:t xml:space="preserve">Asimismo, podrá establecer </w:t>
            </w:r>
            <w:r w:rsidRPr="00246E1F">
              <w:rPr>
                <w:sz w:val="22"/>
                <w:szCs w:val="22"/>
              </w:rPr>
              <w:t>nuevos escalones y precisará</w:t>
            </w:r>
            <w:r>
              <w:rPr>
                <w:sz w:val="22"/>
                <w:szCs w:val="22"/>
              </w:rPr>
              <w:t xml:space="preserve"> el alcance de los requisitos y </w:t>
            </w:r>
            <w:r w:rsidRPr="00246E1F">
              <w:rPr>
                <w:sz w:val="22"/>
                <w:szCs w:val="22"/>
              </w:rPr>
              <w:t>ben</w:t>
            </w:r>
            <w:r>
              <w:rPr>
                <w:sz w:val="22"/>
                <w:szCs w:val="22"/>
              </w:rPr>
              <w:t xml:space="preserve">eficios de cada fase, de conformidad con las </w:t>
            </w:r>
            <w:r w:rsidRPr="00246E1F">
              <w:rPr>
                <w:sz w:val="22"/>
                <w:szCs w:val="22"/>
              </w:rPr>
              <w:t>disposiciones de la Ley 2254 de 2022.</w:t>
            </w:r>
          </w:p>
        </w:tc>
        <w:tc>
          <w:tcPr>
            <w:tcW w:w="3510" w:type="dxa"/>
            <w:shd w:val="clear" w:color="auto" w:fill="auto"/>
            <w:tcMar>
              <w:top w:w="100" w:type="dxa"/>
              <w:left w:w="100" w:type="dxa"/>
              <w:bottom w:w="100" w:type="dxa"/>
              <w:right w:w="100" w:type="dxa"/>
            </w:tcMar>
          </w:tcPr>
          <w:p w:rsidR="00F6507E" w:rsidRPr="00246E1F" w:rsidRDefault="00FE21CD" w:rsidP="00F6507E">
            <w:pPr>
              <w:rPr>
                <w:sz w:val="22"/>
                <w:szCs w:val="22"/>
              </w:rPr>
            </w:pPr>
            <w:r>
              <w:rPr>
                <w:b/>
                <w:sz w:val="22"/>
                <w:szCs w:val="22"/>
              </w:rPr>
              <w:t xml:space="preserve">Artículo 2. </w:t>
            </w:r>
            <w:r w:rsidR="00FB76B9" w:rsidRPr="00246E1F">
              <w:rPr>
                <w:b/>
                <w:sz w:val="22"/>
                <w:szCs w:val="22"/>
              </w:rPr>
              <w:t>Escalera de la Formalidad</w:t>
            </w:r>
            <w:r w:rsidR="00FB76B9">
              <w:rPr>
                <w:b/>
                <w:sz w:val="22"/>
                <w:szCs w:val="22"/>
              </w:rPr>
              <w:t>.</w:t>
            </w:r>
            <w:r w:rsidR="00F6507E" w:rsidRPr="00246E1F">
              <w:rPr>
                <w:sz w:val="22"/>
                <w:szCs w:val="22"/>
              </w:rPr>
              <w:t xml:space="preserve"> El programa "Escalera de la Formalidad" se</w:t>
            </w:r>
          </w:p>
          <w:p w:rsidR="00F6507E" w:rsidRPr="00246E1F" w:rsidRDefault="00F6507E" w:rsidP="00F6507E">
            <w:pPr>
              <w:rPr>
                <w:sz w:val="22"/>
                <w:szCs w:val="22"/>
              </w:rPr>
            </w:pPr>
            <w:r w:rsidRPr="00246E1F">
              <w:rPr>
                <w:sz w:val="22"/>
                <w:szCs w:val="22"/>
              </w:rPr>
              <w:t>articulará en una estructura de al menos tres escalones, diseñad</w:t>
            </w:r>
            <w:r>
              <w:rPr>
                <w:sz w:val="22"/>
                <w:szCs w:val="22"/>
              </w:rPr>
              <w:t xml:space="preserve">os para formalizar a las micro, </w:t>
            </w:r>
            <w:r w:rsidRPr="00246E1F">
              <w:rPr>
                <w:sz w:val="22"/>
                <w:szCs w:val="22"/>
              </w:rPr>
              <w:t>pequeñas y medianas empre</w:t>
            </w:r>
            <w:r>
              <w:rPr>
                <w:sz w:val="22"/>
                <w:szCs w:val="22"/>
              </w:rPr>
              <w:t xml:space="preserve">sas (Mipymes). Las empresas que hagan parte del programa tendrán todos los beneficios </w:t>
            </w:r>
            <w:r w:rsidRPr="00246E1F">
              <w:rPr>
                <w:sz w:val="22"/>
                <w:szCs w:val="22"/>
              </w:rPr>
              <w:t>legales de una empresa formaliz</w:t>
            </w:r>
            <w:r>
              <w:rPr>
                <w:sz w:val="22"/>
                <w:szCs w:val="22"/>
              </w:rPr>
              <w:t xml:space="preserve">ada desde el primer escalón. El </w:t>
            </w:r>
            <w:r w:rsidRPr="00246E1F">
              <w:rPr>
                <w:sz w:val="22"/>
                <w:szCs w:val="22"/>
              </w:rPr>
              <w:t>último escalón será la formalización total seg</w:t>
            </w:r>
            <w:r>
              <w:rPr>
                <w:sz w:val="22"/>
                <w:szCs w:val="22"/>
              </w:rPr>
              <w:t xml:space="preserve">ún la ley vigente. Cada escalón representará una </w:t>
            </w:r>
            <w:r w:rsidRPr="00246E1F">
              <w:rPr>
                <w:sz w:val="22"/>
                <w:szCs w:val="22"/>
              </w:rPr>
              <w:t>fase de avance, con una duración defi</w:t>
            </w:r>
            <w:r>
              <w:rPr>
                <w:sz w:val="22"/>
                <w:szCs w:val="22"/>
              </w:rPr>
              <w:t xml:space="preserve">nida, y beneficios e incentivos determinados según el </w:t>
            </w:r>
            <w:r w:rsidRPr="00246E1F">
              <w:rPr>
                <w:sz w:val="22"/>
                <w:szCs w:val="22"/>
              </w:rPr>
              <w:t>tamaño de la empresa y su nivel de consolidación.</w:t>
            </w:r>
            <w:r>
              <w:rPr>
                <w:sz w:val="22"/>
                <w:szCs w:val="22"/>
              </w:rPr>
              <w:t xml:space="preserve"> </w:t>
            </w:r>
            <w:r>
              <w:rPr>
                <w:sz w:val="22"/>
                <w:szCs w:val="22"/>
              </w:rPr>
              <w:br/>
            </w:r>
            <w:r w:rsidRPr="00246E1F">
              <w:rPr>
                <w:sz w:val="22"/>
                <w:szCs w:val="22"/>
              </w:rPr>
              <w:t xml:space="preserve">La </w:t>
            </w:r>
            <w:r w:rsidRPr="00F6507E">
              <w:rPr>
                <w:b/>
                <w:sz w:val="22"/>
                <w:szCs w:val="22"/>
              </w:rPr>
              <w:t>Administración en coordinación con</w:t>
            </w:r>
            <w:r>
              <w:rPr>
                <w:sz w:val="22"/>
                <w:szCs w:val="22"/>
              </w:rPr>
              <w:t xml:space="preserve"> </w:t>
            </w:r>
            <w:r w:rsidRPr="00F6507E">
              <w:rPr>
                <w:b/>
                <w:sz w:val="22"/>
                <w:szCs w:val="22"/>
              </w:rPr>
              <w:t xml:space="preserve">la </w:t>
            </w:r>
            <w:r w:rsidRPr="00246E1F">
              <w:rPr>
                <w:sz w:val="22"/>
                <w:szCs w:val="22"/>
              </w:rPr>
              <w:t xml:space="preserve">Secretaría Distrital de Desarrollo Económico, </w:t>
            </w:r>
            <w:r w:rsidRPr="00F6507E">
              <w:rPr>
                <w:strike/>
                <w:sz w:val="22"/>
                <w:szCs w:val="22"/>
              </w:rPr>
              <w:t>en ejercicio de sus competencias,</w:t>
            </w:r>
            <w:r w:rsidRPr="00246E1F">
              <w:rPr>
                <w:sz w:val="22"/>
                <w:szCs w:val="22"/>
              </w:rPr>
              <w:t xml:space="preserve"> definirá</w:t>
            </w:r>
          </w:p>
          <w:p w:rsidR="00F6507E" w:rsidRPr="00246E1F" w:rsidRDefault="00F6507E" w:rsidP="00F6507E">
            <w:pPr>
              <w:rPr>
                <w:sz w:val="22"/>
                <w:szCs w:val="22"/>
              </w:rPr>
            </w:pPr>
            <w:r w:rsidRPr="00246E1F">
              <w:rPr>
                <w:sz w:val="22"/>
                <w:szCs w:val="22"/>
              </w:rPr>
              <w:t>para cada escalón el tiempo máximo de permanencia, los crite</w:t>
            </w:r>
            <w:r>
              <w:rPr>
                <w:sz w:val="22"/>
                <w:szCs w:val="22"/>
              </w:rPr>
              <w:t xml:space="preserve">rios de tamaño empresarial, los </w:t>
            </w:r>
            <w:r w:rsidRPr="00246E1F">
              <w:rPr>
                <w:sz w:val="22"/>
                <w:szCs w:val="22"/>
              </w:rPr>
              <w:t>requisitos para la progresión al siguiente nivel, y</w:t>
            </w:r>
            <w:r w:rsidRPr="00570CB5">
              <w:rPr>
                <w:color w:val="auto"/>
                <w:sz w:val="22"/>
                <w:szCs w:val="22"/>
              </w:rPr>
              <w:t xml:space="preserve"> los beneficios e incentivos</w:t>
            </w:r>
            <w:r w:rsidR="00570CB5" w:rsidRPr="00570CB5">
              <w:rPr>
                <w:color w:val="auto"/>
                <w:sz w:val="22"/>
                <w:szCs w:val="22"/>
              </w:rPr>
              <w:t xml:space="preserve"> </w:t>
            </w:r>
            <w:r w:rsidR="00570CB5" w:rsidRPr="00570CB5">
              <w:rPr>
                <w:b/>
                <w:color w:val="auto"/>
                <w:sz w:val="22"/>
                <w:szCs w:val="22"/>
              </w:rPr>
              <w:t>no económicos</w:t>
            </w:r>
            <w:r w:rsidRPr="00570CB5">
              <w:rPr>
                <w:b/>
                <w:color w:val="auto"/>
                <w:sz w:val="22"/>
                <w:szCs w:val="22"/>
              </w:rPr>
              <w:t xml:space="preserve"> </w:t>
            </w:r>
            <w:r w:rsidRPr="00246E1F">
              <w:rPr>
                <w:sz w:val="22"/>
                <w:szCs w:val="22"/>
              </w:rPr>
              <w:t>correspondientes.</w:t>
            </w:r>
          </w:p>
          <w:p w:rsidR="00BB2307" w:rsidRDefault="00F6507E" w:rsidP="00F6507E">
            <w:pPr>
              <w:rPr>
                <w:sz w:val="22"/>
                <w:szCs w:val="22"/>
              </w:rPr>
            </w:pPr>
            <w:r>
              <w:rPr>
                <w:sz w:val="22"/>
                <w:szCs w:val="22"/>
              </w:rPr>
              <w:t xml:space="preserve">Asimismo, podrá establecer </w:t>
            </w:r>
            <w:r w:rsidRPr="00246E1F">
              <w:rPr>
                <w:sz w:val="22"/>
                <w:szCs w:val="22"/>
              </w:rPr>
              <w:t>nuevos escalones y precisará</w:t>
            </w:r>
            <w:r>
              <w:rPr>
                <w:sz w:val="22"/>
                <w:szCs w:val="22"/>
              </w:rPr>
              <w:t xml:space="preserve"> el alcance de los requisitos y </w:t>
            </w:r>
            <w:r w:rsidRPr="00246E1F">
              <w:rPr>
                <w:sz w:val="22"/>
                <w:szCs w:val="22"/>
              </w:rPr>
              <w:t>ben</w:t>
            </w:r>
            <w:r>
              <w:rPr>
                <w:sz w:val="22"/>
                <w:szCs w:val="22"/>
              </w:rPr>
              <w:t xml:space="preserve">eficios de cada fase, de conformidad con las </w:t>
            </w:r>
            <w:r w:rsidRPr="00246E1F">
              <w:rPr>
                <w:sz w:val="22"/>
                <w:szCs w:val="22"/>
              </w:rPr>
              <w:t>disposiciones de la Ley 2254 de 2022</w:t>
            </w:r>
          </w:p>
        </w:tc>
        <w:tc>
          <w:tcPr>
            <w:tcW w:w="2880" w:type="dxa"/>
            <w:shd w:val="clear" w:color="auto" w:fill="auto"/>
            <w:tcMar>
              <w:top w:w="100" w:type="dxa"/>
              <w:left w:w="100" w:type="dxa"/>
              <w:bottom w:w="100" w:type="dxa"/>
              <w:right w:w="100" w:type="dxa"/>
            </w:tcMar>
          </w:tcPr>
          <w:p w:rsidR="00BB2307" w:rsidRDefault="00570CB5" w:rsidP="00246E1F">
            <w:pPr>
              <w:widowControl w:val="0"/>
              <w:spacing w:before="240" w:after="240"/>
              <w:jc w:val="both"/>
              <w:rPr>
                <w:sz w:val="22"/>
                <w:szCs w:val="22"/>
              </w:rPr>
            </w:pPr>
            <w:r>
              <w:rPr>
                <w:sz w:val="22"/>
                <w:szCs w:val="22"/>
              </w:rPr>
              <w:t>La palabra incentivos pueden ser económicos y no económicos, con el fin de no tener impacto fiscal se aclara que son incentivos no económicos, dentro de lo que están: reconocimientos públicos y/o premios.</w:t>
            </w:r>
          </w:p>
        </w:tc>
      </w:tr>
      <w:tr w:rsidR="00FE21CD">
        <w:tc>
          <w:tcPr>
            <w:tcW w:w="3525" w:type="dxa"/>
            <w:shd w:val="clear" w:color="auto" w:fill="auto"/>
            <w:tcMar>
              <w:top w:w="100" w:type="dxa"/>
              <w:left w:w="100" w:type="dxa"/>
              <w:bottom w:w="100" w:type="dxa"/>
              <w:right w:w="100" w:type="dxa"/>
            </w:tcMar>
          </w:tcPr>
          <w:p w:rsidR="00FE21CD" w:rsidRPr="00246E1F" w:rsidRDefault="00FE21CD" w:rsidP="00FE21CD">
            <w:pPr>
              <w:jc w:val="both"/>
              <w:rPr>
                <w:sz w:val="22"/>
                <w:szCs w:val="22"/>
              </w:rPr>
            </w:pPr>
            <w:r>
              <w:rPr>
                <w:b/>
                <w:sz w:val="22"/>
                <w:szCs w:val="22"/>
              </w:rPr>
              <w:t>Artículo 3. L</w:t>
            </w:r>
            <w:r w:rsidRPr="00246E1F">
              <w:rPr>
                <w:b/>
                <w:sz w:val="22"/>
                <w:szCs w:val="22"/>
              </w:rPr>
              <w:t xml:space="preserve">ineamientos. </w:t>
            </w:r>
            <w:r w:rsidRPr="00246E1F">
              <w:rPr>
                <w:sz w:val="22"/>
                <w:szCs w:val="22"/>
              </w:rPr>
              <w:t>La Administración Distrital, con el objetivo de garantizar y</w:t>
            </w:r>
          </w:p>
          <w:p w:rsidR="00FE21CD" w:rsidRPr="00246E1F" w:rsidRDefault="00FE21CD" w:rsidP="00FE21CD">
            <w:pPr>
              <w:jc w:val="both"/>
              <w:rPr>
                <w:sz w:val="22"/>
                <w:szCs w:val="22"/>
              </w:rPr>
            </w:pPr>
            <w:r w:rsidRPr="00246E1F">
              <w:rPr>
                <w:sz w:val="22"/>
                <w:szCs w:val="22"/>
              </w:rPr>
              <w:t>promover la formalización de las micro, pequeñas y medianas empresas, implementará el</w:t>
            </w:r>
          </w:p>
          <w:p w:rsidR="00FE21CD" w:rsidRPr="00246E1F" w:rsidRDefault="00FE21CD" w:rsidP="00FE21CD">
            <w:pPr>
              <w:rPr>
                <w:sz w:val="22"/>
                <w:szCs w:val="22"/>
              </w:rPr>
            </w:pPr>
            <w:r w:rsidRPr="00246E1F">
              <w:rPr>
                <w:sz w:val="22"/>
                <w:szCs w:val="22"/>
              </w:rPr>
              <w:t>programa “Escalera de la Formalidad”, atendiendo los siguientes lineamientos:</w:t>
            </w:r>
            <w:r>
              <w:rPr>
                <w:sz w:val="22"/>
                <w:szCs w:val="22"/>
              </w:rPr>
              <w:br/>
            </w:r>
            <w:r w:rsidRPr="00246E1F">
              <w:rPr>
                <w:sz w:val="22"/>
                <w:szCs w:val="22"/>
              </w:rPr>
              <w:t>El proceso de formalización se estructurará en etapas sucesivas, permitiendo a las</w:t>
            </w:r>
            <w:r>
              <w:rPr>
                <w:sz w:val="22"/>
                <w:szCs w:val="22"/>
              </w:rPr>
              <w:t xml:space="preserve"> </w:t>
            </w:r>
            <w:r w:rsidRPr="00246E1F">
              <w:rPr>
                <w:sz w:val="22"/>
                <w:szCs w:val="22"/>
              </w:rPr>
              <w:t>Mipymes avanzar de manera gradual y</w:t>
            </w:r>
            <w:r>
              <w:rPr>
                <w:sz w:val="22"/>
                <w:szCs w:val="22"/>
              </w:rPr>
              <w:t xml:space="preserve"> adaptada a sus capacidades, evitando </w:t>
            </w:r>
            <w:r w:rsidRPr="00246E1F">
              <w:rPr>
                <w:sz w:val="22"/>
                <w:szCs w:val="22"/>
              </w:rPr>
              <w:t>transiciones abruptas y asegurando que las MiPymes puedan asimilar y cumplir con</w:t>
            </w:r>
          </w:p>
          <w:p w:rsidR="00FE21CD" w:rsidRPr="00246E1F" w:rsidRDefault="00FE21CD" w:rsidP="00FE21CD">
            <w:pPr>
              <w:rPr>
                <w:sz w:val="22"/>
                <w:szCs w:val="22"/>
              </w:rPr>
            </w:pPr>
            <w:r w:rsidRPr="00246E1F">
              <w:rPr>
                <w:sz w:val="22"/>
                <w:szCs w:val="22"/>
              </w:rPr>
              <w:t>los requisitos de cada escalón de manera progresiva.</w:t>
            </w:r>
          </w:p>
          <w:p w:rsidR="00FE21CD" w:rsidRPr="00246E1F" w:rsidRDefault="00FE21CD" w:rsidP="00FE21CD">
            <w:pPr>
              <w:rPr>
                <w:sz w:val="22"/>
                <w:szCs w:val="22"/>
              </w:rPr>
            </w:pPr>
            <w:r w:rsidRPr="00246E1F">
              <w:rPr>
                <w:sz w:val="22"/>
                <w:szCs w:val="22"/>
              </w:rPr>
              <w:t>2. El programa se adapt</w:t>
            </w:r>
            <w:r>
              <w:rPr>
                <w:sz w:val="22"/>
                <w:szCs w:val="22"/>
              </w:rPr>
              <w:t xml:space="preserve">ará a las diversas realidades y </w:t>
            </w:r>
            <w:r w:rsidRPr="00246E1F">
              <w:rPr>
                <w:sz w:val="22"/>
                <w:szCs w:val="22"/>
              </w:rPr>
              <w:t>necesidades de las Mipymes,</w:t>
            </w:r>
          </w:p>
          <w:p w:rsidR="00FE21CD" w:rsidRPr="00246E1F" w:rsidRDefault="00FE21CD" w:rsidP="00FE21CD">
            <w:pPr>
              <w:rPr>
                <w:sz w:val="22"/>
                <w:szCs w:val="22"/>
              </w:rPr>
            </w:pPr>
            <w:r w:rsidRPr="00246E1F">
              <w:rPr>
                <w:sz w:val="22"/>
                <w:szCs w:val="22"/>
              </w:rPr>
              <w:t>considerando su tamaño, sector de actividad, ubicación geográfica y nivel de</w:t>
            </w:r>
            <w:r>
              <w:rPr>
                <w:sz w:val="22"/>
                <w:szCs w:val="22"/>
              </w:rPr>
              <w:t xml:space="preserve"> </w:t>
            </w:r>
            <w:r w:rsidRPr="00246E1F">
              <w:rPr>
                <w:sz w:val="22"/>
                <w:szCs w:val="22"/>
              </w:rPr>
              <w:t>desarrollo, ofreciendo opciones y rutas de formalización flexibles que permitan a las</w:t>
            </w:r>
          </w:p>
          <w:p w:rsidR="00FE21CD" w:rsidRPr="00246E1F" w:rsidRDefault="00FE21CD" w:rsidP="00FE21CD">
            <w:pPr>
              <w:rPr>
                <w:sz w:val="22"/>
                <w:szCs w:val="22"/>
              </w:rPr>
            </w:pPr>
            <w:r w:rsidRPr="00246E1F">
              <w:rPr>
                <w:sz w:val="22"/>
                <w:szCs w:val="22"/>
              </w:rPr>
              <w:t>Mipymes elegir el c</w:t>
            </w:r>
            <w:r>
              <w:rPr>
                <w:sz w:val="22"/>
                <w:szCs w:val="22"/>
              </w:rPr>
              <w:t xml:space="preserve">amino que mejor se ajuste a sus </w:t>
            </w:r>
            <w:r w:rsidRPr="00246E1F">
              <w:rPr>
                <w:sz w:val="22"/>
                <w:szCs w:val="22"/>
              </w:rPr>
              <w:t>circunstancias.</w:t>
            </w:r>
          </w:p>
          <w:p w:rsidR="00FE21CD" w:rsidRPr="00246E1F" w:rsidRDefault="00FE21CD" w:rsidP="00FE21CD">
            <w:pPr>
              <w:rPr>
                <w:sz w:val="22"/>
                <w:szCs w:val="22"/>
              </w:rPr>
            </w:pPr>
            <w:r w:rsidRPr="00246E1F">
              <w:rPr>
                <w:sz w:val="22"/>
                <w:szCs w:val="22"/>
              </w:rPr>
              <w:t>3. Los requisitos, beneficios y criterios de evaluación de cada escalón serán establecidos</w:t>
            </w:r>
          </w:p>
          <w:p w:rsidR="00FE21CD" w:rsidRPr="00246E1F" w:rsidRDefault="00FE21CD" w:rsidP="00FE21CD">
            <w:pPr>
              <w:rPr>
                <w:sz w:val="22"/>
                <w:szCs w:val="22"/>
              </w:rPr>
            </w:pPr>
            <w:r w:rsidRPr="00246E1F">
              <w:rPr>
                <w:sz w:val="22"/>
                <w:szCs w:val="22"/>
              </w:rPr>
              <w:t>por la Administración distrital y deberán ser claro</w:t>
            </w:r>
            <w:r>
              <w:rPr>
                <w:sz w:val="22"/>
                <w:szCs w:val="22"/>
              </w:rPr>
              <w:t xml:space="preserve">s, accesibles y de conocimiento </w:t>
            </w:r>
            <w:r w:rsidRPr="00246E1F">
              <w:rPr>
                <w:sz w:val="22"/>
                <w:szCs w:val="22"/>
              </w:rPr>
              <w:t>público, garantizando la transparencia en la toma de decisiones y en la asignación de</w:t>
            </w:r>
            <w:r>
              <w:rPr>
                <w:sz w:val="22"/>
                <w:szCs w:val="22"/>
              </w:rPr>
              <w:t xml:space="preserve"> recursos, generando confianza y </w:t>
            </w:r>
            <w:r w:rsidRPr="00246E1F">
              <w:rPr>
                <w:sz w:val="22"/>
                <w:szCs w:val="22"/>
              </w:rPr>
              <w:t>credibilidad en el programa.</w:t>
            </w:r>
          </w:p>
          <w:p w:rsidR="00FE21CD" w:rsidRPr="00246E1F" w:rsidRDefault="00FE21CD" w:rsidP="00FE21CD">
            <w:pPr>
              <w:rPr>
                <w:sz w:val="22"/>
                <w:szCs w:val="22"/>
              </w:rPr>
            </w:pPr>
            <w:r w:rsidRPr="00246E1F">
              <w:rPr>
                <w:sz w:val="22"/>
                <w:szCs w:val="22"/>
              </w:rPr>
              <w:t>4. La Administración Distrital brindará acompañamiento y asesoría personalizada a las</w:t>
            </w:r>
          </w:p>
          <w:p w:rsidR="00FE21CD" w:rsidRPr="00246E1F" w:rsidRDefault="00FE21CD" w:rsidP="00FE21CD">
            <w:pPr>
              <w:rPr>
                <w:sz w:val="22"/>
                <w:szCs w:val="22"/>
              </w:rPr>
            </w:pPr>
            <w:r w:rsidRPr="00246E1F">
              <w:rPr>
                <w:sz w:val="22"/>
                <w:szCs w:val="22"/>
              </w:rPr>
              <w:t>Mipymes en cada etap</w:t>
            </w:r>
            <w:r>
              <w:rPr>
                <w:sz w:val="22"/>
                <w:szCs w:val="22"/>
              </w:rPr>
              <w:t xml:space="preserve">a del proceso de formalización, facilitando el acceso a </w:t>
            </w:r>
            <w:r w:rsidRPr="00246E1F">
              <w:rPr>
                <w:sz w:val="22"/>
                <w:szCs w:val="22"/>
              </w:rPr>
              <w:t>información, capacitación y herramientas que fortale</w:t>
            </w:r>
            <w:r>
              <w:rPr>
                <w:sz w:val="22"/>
                <w:szCs w:val="22"/>
              </w:rPr>
              <w:t xml:space="preserve">zcan las capacidades de gestión </w:t>
            </w:r>
            <w:r w:rsidRPr="00246E1F">
              <w:rPr>
                <w:sz w:val="22"/>
                <w:szCs w:val="22"/>
              </w:rPr>
              <w:t>y competitividad de las MiPymes.</w:t>
            </w:r>
          </w:p>
          <w:p w:rsidR="00FE21CD" w:rsidRPr="00246E1F" w:rsidRDefault="00FE21CD" w:rsidP="00FE21CD">
            <w:pPr>
              <w:rPr>
                <w:sz w:val="22"/>
                <w:szCs w:val="22"/>
              </w:rPr>
            </w:pPr>
            <w:r w:rsidRPr="00246E1F">
              <w:rPr>
                <w:sz w:val="22"/>
                <w:szCs w:val="22"/>
              </w:rPr>
              <w:t>5. Se establecerán medidas de apoyo a mujeres emprendedoras dentro del programa,</w:t>
            </w:r>
          </w:p>
          <w:p w:rsidR="00FE21CD" w:rsidRPr="00246E1F" w:rsidRDefault="00FE21CD" w:rsidP="00FE21CD">
            <w:pPr>
              <w:rPr>
                <w:sz w:val="22"/>
                <w:szCs w:val="22"/>
              </w:rPr>
            </w:pPr>
            <w:r w:rsidRPr="00246E1F">
              <w:rPr>
                <w:sz w:val="22"/>
                <w:szCs w:val="22"/>
              </w:rPr>
              <w:t>promoviendo su acceso prioritario a microcréditos, capacitaciones y asistencia</w:t>
            </w:r>
            <w:r>
              <w:rPr>
                <w:sz w:val="22"/>
                <w:szCs w:val="22"/>
              </w:rPr>
              <w:t xml:space="preserve"> </w:t>
            </w:r>
            <w:r w:rsidRPr="00246E1F">
              <w:rPr>
                <w:sz w:val="22"/>
                <w:szCs w:val="22"/>
              </w:rPr>
              <w:t>técnica. Asimismo, se propenderá por fomentar la participación de mujeres en</w:t>
            </w:r>
          </w:p>
          <w:p w:rsidR="00FE21CD" w:rsidRPr="00246E1F" w:rsidRDefault="00FE21CD" w:rsidP="00FE21CD">
            <w:pPr>
              <w:rPr>
                <w:sz w:val="22"/>
                <w:szCs w:val="22"/>
              </w:rPr>
            </w:pPr>
            <w:r w:rsidRPr="00246E1F">
              <w:rPr>
                <w:sz w:val="22"/>
                <w:szCs w:val="22"/>
              </w:rPr>
              <w:t>sectores estratégicos y se garantizará la implementación de políticas que reduzcan la</w:t>
            </w:r>
          </w:p>
          <w:p w:rsidR="00FE21CD" w:rsidRPr="00246E1F" w:rsidRDefault="00FE21CD" w:rsidP="00FE21CD">
            <w:pPr>
              <w:rPr>
                <w:sz w:val="22"/>
                <w:szCs w:val="22"/>
              </w:rPr>
            </w:pPr>
            <w:r w:rsidRPr="00246E1F">
              <w:rPr>
                <w:sz w:val="22"/>
                <w:szCs w:val="22"/>
              </w:rPr>
              <w:t>brecha de género en el emprendimiento y la</w:t>
            </w:r>
            <w:r>
              <w:rPr>
                <w:sz w:val="22"/>
                <w:szCs w:val="22"/>
              </w:rPr>
              <w:t xml:space="preserve"> </w:t>
            </w:r>
            <w:r w:rsidRPr="00246E1F">
              <w:rPr>
                <w:sz w:val="22"/>
                <w:szCs w:val="22"/>
              </w:rPr>
              <w:t>formalización empresarial.</w:t>
            </w:r>
          </w:p>
          <w:p w:rsidR="00FE21CD" w:rsidRPr="00246E1F" w:rsidRDefault="00FE21CD" w:rsidP="00FE21CD">
            <w:pPr>
              <w:rPr>
                <w:sz w:val="22"/>
                <w:szCs w:val="22"/>
              </w:rPr>
            </w:pPr>
            <w:r w:rsidRPr="00246E1F">
              <w:rPr>
                <w:sz w:val="22"/>
                <w:szCs w:val="22"/>
              </w:rPr>
              <w:t>6. La Administración Distrital propenderá por gen</w:t>
            </w:r>
            <w:r>
              <w:rPr>
                <w:sz w:val="22"/>
                <w:szCs w:val="22"/>
              </w:rPr>
              <w:t xml:space="preserve">erar espacios de coordinación y </w:t>
            </w:r>
            <w:r w:rsidRPr="00246E1F">
              <w:rPr>
                <w:sz w:val="22"/>
                <w:szCs w:val="22"/>
              </w:rPr>
              <w:t>articulación entre las entidades públicas y privadas involucradas en el programa,</w:t>
            </w:r>
            <w:r>
              <w:rPr>
                <w:sz w:val="22"/>
                <w:szCs w:val="22"/>
              </w:rPr>
              <w:t xml:space="preserve"> </w:t>
            </w:r>
            <w:r w:rsidRPr="00246E1F">
              <w:rPr>
                <w:sz w:val="22"/>
                <w:szCs w:val="22"/>
              </w:rPr>
              <w:t>buscando la sinergia y complementariedad de los recursos y programas existentes,</w:t>
            </w:r>
          </w:p>
          <w:p w:rsidR="00FE21CD" w:rsidRPr="00246E1F" w:rsidRDefault="00FE21CD" w:rsidP="00FE21CD">
            <w:pPr>
              <w:rPr>
                <w:sz w:val="22"/>
                <w:szCs w:val="22"/>
              </w:rPr>
            </w:pPr>
            <w:r w:rsidRPr="00246E1F">
              <w:rPr>
                <w:sz w:val="22"/>
                <w:szCs w:val="22"/>
              </w:rPr>
              <w:t>evitando duplicidades y maximizando el impacto de las acciones.</w:t>
            </w:r>
          </w:p>
          <w:p w:rsidR="00FE21CD" w:rsidRPr="00246E1F" w:rsidRDefault="00FE21CD" w:rsidP="00FE21CD">
            <w:pPr>
              <w:rPr>
                <w:sz w:val="22"/>
                <w:szCs w:val="22"/>
              </w:rPr>
            </w:pPr>
            <w:r w:rsidRPr="00246E1F">
              <w:rPr>
                <w:sz w:val="22"/>
                <w:szCs w:val="22"/>
              </w:rPr>
              <w:t>7. La Administración Distrital establecerá un censo de seguimiento a las empresas que</w:t>
            </w:r>
          </w:p>
          <w:p w:rsidR="00FE21CD" w:rsidRPr="00246E1F" w:rsidRDefault="00FE21CD" w:rsidP="00FE21CD">
            <w:pPr>
              <w:rPr>
                <w:sz w:val="22"/>
                <w:szCs w:val="22"/>
              </w:rPr>
            </w:pPr>
            <w:r w:rsidRPr="00246E1F">
              <w:rPr>
                <w:sz w:val="22"/>
                <w:szCs w:val="22"/>
              </w:rPr>
              <w:t>hagan parte del programa “Escalera de la Formalidad” para determinar en qué escalón</w:t>
            </w:r>
          </w:p>
          <w:p w:rsidR="00FE21CD" w:rsidRPr="00246E1F" w:rsidRDefault="00FE21CD" w:rsidP="00FE21CD">
            <w:pPr>
              <w:rPr>
                <w:sz w:val="22"/>
                <w:szCs w:val="22"/>
              </w:rPr>
            </w:pPr>
            <w:r w:rsidRPr="00246E1F">
              <w:rPr>
                <w:sz w:val="22"/>
                <w:szCs w:val="22"/>
              </w:rPr>
              <w:t>se encuentran y qué medidas se deben adoptar p</w:t>
            </w:r>
            <w:r>
              <w:rPr>
                <w:sz w:val="22"/>
                <w:szCs w:val="22"/>
              </w:rPr>
              <w:t xml:space="preserve">ara que sigan en su camino a la </w:t>
            </w:r>
            <w:r w:rsidRPr="00246E1F">
              <w:rPr>
                <w:sz w:val="22"/>
                <w:szCs w:val="22"/>
              </w:rPr>
              <w:t>formalización total.</w:t>
            </w:r>
          </w:p>
        </w:tc>
        <w:tc>
          <w:tcPr>
            <w:tcW w:w="3510" w:type="dxa"/>
            <w:shd w:val="clear" w:color="auto" w:fill="auto"/>
            <w:tcMar>
              <w:top w:w="100" w:type="dxa"/>
              <w:left w:w="100" w:type="dxa"/>
              <w:bottom w:w="100" w:type="dxa"/>
              <w:right w:w="100" w:type="dxa"/>
            </w:tcMar>
          </w:tcPr>
          <w:p w:rsidR="00FE21CD" w:rsidRPr="00246E1F" w:rsidRDefault="00FE21CD" w:rsidP="00C55478">
            <w:pPr>
              <w:rPr>
                <w:sz w:val="22"/>
                <w:szCs w:val="22"/>
              </w:rPr>
            </w:pPr>
            <w:r>
              <w:rPr>
                <w:b/>
                <w:sz w:val="22"/>
                <w:szCs w:val="22"/>
              </w:rPr>
              <w:t>Artículo 3. L</w:t>
            </w:r>
            <w:r w:rsidRPr="00246E1F">
              <w:rPr>
                <w:b/>
                <w:sz w:val="22"/>
                <w:szCs w:val="22"/>
              </w:rPr>
              <w:t xml:space="preserve">ineamientos. </w:t>
            </w:r>
            <w:r w:rsidRPr="00246E1F">
              <w:rPr>
                <w:sz w:val="22"/>
                <w:szCs w:val="22"/>
              </w:rPr>
              <w:t xml:space="preserve">La Administración Distrital, con el objetivo de </w:t>
            </w:r>
            <w:r w:rsidRPr="00C55478">
              <w:rPr>
                <w:strike/>
                <w:sz w:val="22"/>
                <w:szCs w:val="22"/>
              </w:rPr>
              <w:t>garantizar y</w:t>
            </w:r>
          </w:p>
          <w:p w:rsidR="00FE21CD" w:rsidRPr="00246E1F" w:rsidRDefault="00C55478" w:rsidP="00C55478">
            <w:pPr>
              <w:rPr>
                <w:sz w:val="22"/>
                <w:szCs w:val="22"/>
              </w:rPr>
            </w:pPr>
            <w:r>
              <w:rPr>
                <w:sz w:val="22"/>
                <w:szCs w:val="22"/>
              </w:rPr>
              <w:t>incentivar</w:t>
            </w:r>
            <w:r w:rsidR="00FE21CD" w:rsidRPr="00246E1F">
              <w:rPr>
                <w:sz w:val="22"/>
                <w:szCs w:val="22"/>
              </w:rPr>
              <w:t xml:space="preserve"> la formalización de las micro, pequeñas y medianas empresas, </w:t>
            </w:r>
            <w:r w:rsidR="00FE21CD" w:rsidRPr="00C55478">
              <w:rPr>
                <w:strike/>
                <w:sz w:val="22"/>
                <w:szCs w:val="22"/>
              </w:rPr>
              <w:t>implementará</w:t>
            </w:r>
            <w:r>
              <w:rPr>
                <w:sz w:val="22"/>
                <w:szCs w:val="22"/>
              </w:rPr>
              <w:t xml:space="preserve"> promoverá</w:t>
            </w:r>
            <w:r w:rsidR="00FE21CD" w:rsidRPr="00246E1F">
              <w:rPr>
                <w:sz w:val="22"/>
                <w:szCs w:val="22"/>
              </w:rPr>
              <w:t xml:space="preserve"> el</w:t>
            </w:r>
          </w:p>
          <w:p w:rsidR="00FE21CD" w:rsidRPr="00246E1F" w:rsidRDefault="00FE21CD" w:rsidP="00C55478">
            <w:pPr>
              <w:rPr>
                <w:sz w:val="22"/>
                <w:szCs w:val="22"/>
              </w:rPr>
            </w:pPr>
            <w:r w:rsidRPr="00246E1F">
              <w:rPr>
                <w:sz w:val="22"/>
                <w:szCs w:val="22"/>
              </w:rPr>
              <w:t>programa “Escalera de la Formalidad”, atendiendo los siguientes lineamientos:</w:t>
            </w:r>
            <w:r>
              <w:rPr>
                <w:sz w:val="22"/>
                <w:szCs w:val="22"/>
              </w:rPr>
              <w:br/>
            </w:r>
            <w:r w:rsidR="00095D34">
              <w:rPr>
                <w:sz w:val="22"/>
                <w:szCs w:val="22"/>
              </w:rPr>
              <w:t>1.</w:t>
            </w:r>
            <w:r w:rsidR="00095D34" w:rsidRPr="00095D34">
              <w:rPr>
                <w:b/>
                <w:sz w:val="22"/>
                <w:szCs w:val="22"/>
              </w:rPr>
              <w:t>La administración evaluará</w:t>
            </w:r>
            <w:r w:rsidR="00095D34">
              <w:rPr>
                <w:sz w:val="22"/>
                <w:szCs w:val="22"/>
              </w:rPr>
              <w:t xml:space="preserve"> e</w:t>
            </w:r>
            <w:r w:rsidRPr="00246E1F">
              <w:rPr>
                <w:sz w:val="22"/>
                <w:szCs w:val="22"/>
              </w:rPr>
              <w:t>l proceso de formalización</w:t>
            </w:r>
            <w:r w:rsidR="00095D34">
              <w:rPr>
                <w:sz w:val="22"/>
                <w:szCs w:val="22"/>
              </w:rPr>
              <w:t xml:space="preserve"> </w:t>
            </w:r>
            <w:r w:rsidR="00095D34" w:rsidRPr="00095D34">
              <w:rPr>
                <w:b/>
                <w:sz w:val="22"/>
                <w:szCs w:val="22"/>
              </w:rPr>
              <w:t>para</w:t>
            </w:r>
            <w:r w:rsidR="00095D34">
              <w:rPr>
                <w:sz w:val="22"/>
                <w:szCs w:val="22"/>
              </w:rPr>
              <w:t xml:space="preserve"> </w:t>
            </w:r>
            <w:r w:rsidR="00095D34" w:rsidRPr="00095D34">
              <w:rPr>
                <w:b/>
                <w:sz w:val="22"/>
                <w:szCs w:val="22"/>
              </w:rPr>
              <w:t>la</w:t>
            </w:r>
            <w:r w:rsidRPr="00246E1F">
              <w:rPr>
                <w:sz w:val="22"/>
                <w:szCs w:val="22"/>
              </w:rPr>
              <w:t xml:space="preserve"> </w:t>
            </w:r>
            <w:r w:rsidRPr="00095D34">
              <w:rPr>
                <w:strike/>
                <w:sz w:val="22"/>
                <w:szCs w:val="22"/>
              </w:rPr>
              <w:t>se</w:t>
            </w:r>
            <w:r w:rsidRPr="00246E1F">
              <w:rPr>
                <w:sz w:val="22"/>
                <w:szCs w:val="22"/>
              </w:rPr>
              <w:t xml:space="preserve"> estructura</w:t>
            </w:r>
            <w:r w:rsidRPr="00095D34">
              <w:rPr>
                <w:strike/>
                <w:sz w:val="22"/>
                <w:szCs w:val="22"/>
              </w:rPr>
              <w:t>r</w:t>
            </w:r>
            <w:r w:rsidR="00095D34" w:rsidRPr="00095D34">
              <w:rPr>
                <w:strike/>
                <w:sz w:val="22"/>
                <w:szCs w:val="22"/>
              </w:rPr>
              <w:t>a</w:t>
            </w:r>
            <w:r w:rsidR="00095D34">
              <w:rPr>
                <w:sz w:val="22"/>
                <w:szCs w:val="22"/>
              </w:rPr>
              <w:t>ción</w:t>
            </w:r>
            <w:r w:rsidRPr="00246E1F">
              <w:rPr>
                <w:sz w:val="22"/>
                <w:szCs w:val="22"/>
              </w:rPr>
              <w:t xml:space="preserve"> en etapas sucesivas, permitiendo a las</w:t>
            </w:r>
            <w:r>
              <w:rPr>
                <w:sz w:val="22"/>
                <w:szCs w:val="22"/>
              </w:rPr>
              <w:t xml:space="preserve"> </w:t>
            </w:r>
            <w:r w:rsidRPr="00246E1F">
              <w:rPr>
                <w:sz w:val="22"/>
                <w:szCs w:val="22"/>
              </w:rPr>
              <w:t>Mipymes avanzar de manera gradual y</w:t>
            </w:r>
            <w:r>
              <w:rPr>
                <w:sz w:val="22"/>
                <w:szCs w:val="22"/>
              </w:rPr>
              <w:t xml:space="preserve"> adaptada a sus capacidades, evitando </w:t>
            </w:r>
            <w:r w:rsidRPr="00246E1F">
              <w:rPr>
                <w:sz w:val="22"/>
                <w:szCs w:val="22"/>
              </w:rPr>
              <w:t>transiciones abruptas y asegurando que las MiPymes puedan asimilar y cumplir con</w:t>
            </w:r>
          </w:p>
          <w:p w:rsidR="00FE21CD" w:rsidRPr="00246E1F" w:rsidRDefault="00FE21CD" w:rsidP="00C55478">
            <w:pPr>
              <w:rPr>
                <w:sz w:val="22"/>
                <w:szCs w:val="22"/>
              </w:rPr>
            </w:pPr>
            <w:r w:rsidRPr="00246E1F">
              <w:rPr>
                <w:sz w:val="22"/>
                <w:szCs w:val="22"/>
              </w:rPr>
              <w:t>los requisitos de cada escalón de manera progresiva.</w:t>
            </w:r>
          </w:p>
          <w:p w:rsidR="00FE21CD" w:rsidRPr="00246E1F" w:rsidRDefault="00FE21CD" w:rsidP="00C55478">
            <w:pPr>
              <w:rPr>
                <w:sz w:val="22"/>
                <w:szCs w:val="22"/>
              </w:rPr>
            </w:pPr>
            <w:r w:rsidRPr="00246E1F">
              <w:rPr>
                <w:sz w:val="22"/>
                <w:szCs w:val="22"/>
              </w:rPr>
              <w:t xml:space="preserve">2. El programa </w:t>
            </w:r>
            <w:r w:rsidRPr="00095D34">
              <w:rPr>
                <w:strike/>
                <w:sz w:val="22"/>
                <w:szCs w:val="22"/>
              </w:rPr>
              <w:t>se</w:t>
            </w:r>
            <w:r w:rsidRPr="00246E1F">
              <w:rPr>
                <w:sz w:val="22"/>
                <w:szCs w:val="22"/>
              </w:rPr>
              <w:t xml:space="preserve"> </w:t>
            </w:r>
            <w:r w:rsidR="00095D34" w:rsidRPr="00E816CD">
              <w:rPr>
                <w:b/>
                <w:sz w:val="22"/>
                <w:szCs w:val="22"/>
              </w:rPr>
              <w:t>podrá</w:t>
            </w:r>
            <w:r w:rsidR="00095D34">
              <w:rPr>
                <w:sz w:val="22"/>
                <w:szCs w:val="22"/>
              </w:rPr>
              <w:t xml:space="preserve"> </w:t>
            </w:r>
            <w:r w:rsidRPr="00246E1F">
              <w:rPr>
                <w:sz w:val="22"/>
                <w:szCs w:val="22"/>
              </w:rPr>
              <w:t>adapt</w:t>
            </w:r>
            <w:r>
              <w:rPr>
                <w:sz w:val="22"/>
                <w:szCs w:val="22"/>
              </w:rPr>
              <w:t>ar</w:t>
            </w:r>
            <w:r w:rsidRPr="00095D34">
              <w:rPr>
                <w:strike/>
                <w:sz w:val="22"/>
                <w:szCs w:val="22"/>
              </w:rPr>
              <w:t>á</w:t>
            </w:r>
            <w:r w:rsidR="00E816CD">
              <w:rPr>
                <w:sz w:val="22"/>
                <w:szCs w:val="22"/>
              </w:rPr>
              <w:t>s</w:t>
            </w:r>
            <w:r w:rsidR="00095D34">
              <w:rPr>
                <w:sz w:val="22"/>
                <w:szCs w:val="22"/>
              </w:rPr>
              <w:t>e</w:t>
            </w:r>
            <w:r>
              <w:rPr>
                <w:sz w:val="22"/>
                <w:szCs w:val="22"/>
              </w:rPr>
              <w:t xml:space="preserve"> a las diversas realidades y </w:t>
            </w:r>
            <w:r w:rsidR="00E816CD">
              <w:rPr>
                <w:sz w:val="22"/>
                <w:szCs w:val="22"/>
              </w:rPr>
              <w:t xml:space="preserve">necesidades de las Mipymes, </w:t>
            </w:r>
            <w:r w:rsidRPr="00246E1F">
              <w:rPr>
                <w:sz w:val="22"/>
                <w:szCs w:val="22"/>
              </w:rPr>
              <w:t>considerando su tamaño, sector de actividad, ubicación geográfica y nivel de</w:t>
            </w:r>
            <w:r>
              <w:rPr>
                <w:sz w:val="22"/>
                <w:szCs w:val="22"/>
              </w:rPr>
              <w:t xml:space="preserve"> </w:t>
            </w:r>
            <w:r w:rsidRPr="00246E1F">
              <w:rPr>
                <w:sz w:val="22"/>
                <w:szCs w:val="22"/>
              </w:rPr>
              <w:t>desarrollo, ofreciendo opciones y rutas de formalizaci</w:t>
            </w:r>
            <w:r w:rsidR="00E816CD">
              <w:rPr>
                <w:sz w:val="22"/>
                <w:szCs w:val="22"/>
              </w:rPr>
              <w:t>ón flexibles que permita</w:t>
            </w:r>
            <w:r w:rsidR="00E816CD" w:rsidRPr="00E816CD">
              <w:rPr>
                <w:strike/>
                <w:sz w:val="22"/>
                <w:szCs w:val="22"/>
              </w:rPr>
              <w:t xml:space="preserve">n a las </w:t>
            </w:r>
            <w:r w:rsidRPr="00E816CD">
              <w:rPr>
                <w:strike/>
                <w:sz w:val="22"/>
                <w:szCs w:val="22"/>
              </w:rPr>
              <w:t>Mipymes</w:t>
            </w:r>
            <w:r w:rsidRPr="00246E1F">
              <w:rPr>
                <w:sz w:val="22"/>
                <w:szCs w:val="22"/>
              </w:rPr>
              <w:t xml:space="preserve"> elegir el c</w:t>
            </w:r>
            <w:r>
              <w:rPr>
                <w:sz w:val="22"/>
                <w:szCs w:val="22"/>
              </w:rPr>
              <w:t xml:space="preserve">amino que mejor se ajuste a sus </w:t>
            </w:r>
            <w:r w:rsidRPr="00246E1F">
              <w:rPr>
                <w:sz w:val="22"/>
                <w:szCs w:val="22"/>
              </w:rPr>
              <w:t>circunstancias.</w:t>
            </w:r>
          </w:p>
          <w:p w:rsidR="00FE21CD" w:rsidRPr="00246E1F" w:rsidRDefault="00FE21CD" w:rsidP="00C55478">
            <w:pPr>
              <w:rPr>
                <w:sz w:val="22"/>
                <w:szCs w:val="22"/>
              </w:rPr>
            </w:pPr>
            <w:r w:rsidRPr="00246E1F">
              <w:rPr>
                <w:sz w:val="22"/>
                <w:szCs w:val="22"/>
              </w:rPr>
              <w:t>3. Los requisitos, beneficios y criterios de evaluación de cada escalón serán establecidos</w:t>
            </w:r>
          </w:p>
          <w:p w:rsidR="00FE21CD" w:rsidRPr="00246E1F" w:rsidRDefault="00FE21CD" w:rsidP="00C55478">
            <w:pPr>
              <w:rPr>
                <w:sz w:val="22"/>
                <w:szCs w:val="22"/>
              </w:rPr>
            </w:pPr>
            <w:r w:rsidRPr="00246E1F">
              <w:rPr>
                <w:sz w:val="22"/>
                <w:szCs w:val="22"/>
              </w:rPr>
              <w:t>por la Administración distrital y deberán ser claro</w:t>
            </w:r>
            <w:r>
              <w:rPr>
                <w:sz w:val="22"/>
                <w:szCs w:val="22"/>
              </w:rPr>
              <w:t xml:space="preserve">s, accesibles y de conocimiento </w:t>
            </w:r>
            <w:r w:rsidRPr="00246E1F">
              <w:rPr>
                <w:sz w:val="22"/>
                <w:szCs w:val="22"/>
              </w:rPr>
              <w:t>público, garantizando la transparencia en la toma de decisiones y en la asignación de</w:t>
            </w:r>
            <w:r>
              <w:rPr>
                <w:sz w:val="22"/>
                <w:szCs w:val="22"/>
              </w:rPr>
              <w:t xml:space="preserve"> recursos, generando confianza y </w:t>
            </w:r>
            <w:r w:rsidRPr="00246E1F">
              <w:rPr>
                <w:sz w:val="22"/>
                <w:szCs w:val="22"/>
              </w:rPr>
              <w:t>credibilidad en el programa.</w:t>
            </w:r>
          </w:p>
          <w:p w:rsidR="00FE21CD" w:rsidRPr="00246E1F" w:rsidRDefault="00FE21CD" w:rsidP="00C55478">
            <w:pPr>
              <w:rPr>
                <w:sz w:val="22"/>
                <w:szCs w:val="22"/>
              </w:rPr>
            </w:pPr>
            <w:r w:rsidRPr="00246E1F">
              <w:rPr>
                <w:sz w:val="22"/>
                <w:szCs w:val="22"/>
              </w:rPr>
              <w:t xml:space="preserve">4. La Administración Distrital </w:t>
            </w:r>
            <w:r w:rsidR="00140DDD" w:rsidRPr="00140DDD">
              <w:rPr>
                <w:b/>
                <w:sz w:val="22"/>
                <w:szCs w:val="22"/>
              </w:rPr>
              <w:t>podrá</w:t>
            </w:r>
            <w:r w:rsidR="00140DDD">
              <w:rPr>
                <w:sz w:val="22"/>
                <w:szCs w:val="22"/>
              </w:rPr>
              <w:t xml:space="preserve"> </w:t>
            </w:r>
            <w:r w:rsidRPr="00246E1F">
              <w:rPr>
                <w:sz w:val="22"/>
                <w:szCs w:val="22"/>
              </w:rPr>
              <w:t>brindar</w:t>
            </w:r>
            <w:r w:rsidRPr="00140DDD">
              <w:rPr>
                <w:strike/>
                <w:sz w:val="22"/>
                <w:szCs w:val="22"/>
              </w:rPr>
              <w:t>á</w:t>
            </w:r>
            <w:r w:rsidRPr="00246E1F">
              <w:rPr>
                <w:sz w:val="22"/>
                <w:szCs w:val="22"/>
              </w:rPr>
              <w:t xml:space="preserve"> acompañamiento y asesoría personalizada a las</w:t>
            </w:r>
          </w:p>
          <w:p w:rsidR="00FE21CD" w:rsidRPr="00246E1F" w:rsidRDefault="00FE21CD" w:rsidP="00C55478">
            <w:pPr>
              <w:rPr>
                <w:sz w:val="22"/>
                <w:szCs w:val="22"/>
              </w:rPr>
            </w:pPr>
            <w:r w:rsidRPr="00246E1F">
              <w:rPr>
                <w:sz w:val="22"/>
                <w:szCs w:val="22"/>
              </w:rPr>
              <w:t>Mipymes en cada etap</w:t>
            </w:r>
            <w:r>
              <w:rPr>
                <w:sz w:val="22"/>
                <w:szCs w:val="22"/>
              </w:rPr>
              <w:t xml:space="preserve">a del proceso de formalización, facilitando el acceso a </w:t>
            </w:r>
            <w:r w:rsidRPr="00246E1F">
              <w:rPr>
                <w:sz w:val="22"/>
                <w:szCs w:val="22"/>
              </w:rPr>
              <w:t>información, capacitación y herramientas que fortale</w:t>
            </w:r>
            <w:r>
              <w:rPr>
                <w:sz w:val="22"/>
                <w:szCs w:val="22"/>
              </w:rPr>
              <w:t xml:space="preserve">zcan las capacidades de gestión </w:t>
            </w:r>
            <w:r w:rsidRPr="00246E1F">
              <w:rPr>
                <w:sz w:val="22"/>
                <w:szCs w:val="22"/>
              </w:rPr>
              <w:t>y competitividad de las MiPymes.</w:t>
            </w:r>
          </w:p>
          <w:p w:rsidR="00FE21CD" w:rsidRPr="00246E1F" w:rsidRDefault="00FE21CD" w:rsidP="00C55478">
            <w:pPr>
              <w:rPr>
                <w:sz w:val="22"/>
                <w:szCs w:val="22"/>
              </w:rPr>
            </w:pPr>
            <w:r w:rsidRPr="00246E1F">
              <w:rPr>
                <w:sz w:val="22"/>
                <w:szCs w:val="22"/>
              </w:rPr>
              <w:t xml:space="preserve">5. Se </w:t>
            </w:r>
            <w:r w:rsidR="00140DDD" w:rsidRPr="00140DDD">
              <w:rPr>
                <w:b/>
                <w:sz w:val="22"/>
                <w:szCs w:val="22"/>
              </w:rPr>
              <w:t xml:space="preserve">evaluará la </w:t>
            </w:r>
            <w:r w:rsidR="00140DDD">
              <w:rPr>
                <w:b/>
                <w:sz w:val="22"/>
                <w:szCs w:val="22"/>
              </w:rPr>
              <w:t>posibilidad de</w:t>
            </w:r>
            <w:r w:rsidR="00140DDD">
              <w:rPr>
                <w:sz w:val="22"/>
                <w:szCs w:val="22"/>
              </w:rPr>
              <w:t xml:space="preserve"> </w:t>
            </w:r>
            <w:r w:rsidRPr="00246E1F">
              <w:rPr>
                <w:sz w:val="22"/>
                <w:szCs w:val="22"/>
              </w:rPr>
              <w:t>establecer</w:t>
            </w:r>
            <w:r w:rsidRPr="00140DDD">
              <w:rPr>
                <w:strike/>
                <w:sz w:val="22"/>
                <w:szCs w:val="22"/>
              </w:rPr>
              <w:t xml:space="preserve">án </w:t>
            </w:r>
            <w:r w:rsidRPr="00246E1F">
              <w:rPr>
                <w:sz w:val="22"/>
                <w:szCs w:val="22"/>
              </w:rPr>
              <w:t>medidas de apoyo a mujeres emp</w:t>
            </w:r>
            <w:r w:rsidR="00140DDD">
              <w:rPr>
                <w:sz w:val="22"/>
                <w:szCs w:val="22"/>
              </w:rPr>
              <w:t xml:space="preserve">rendedoras dentro del programa, </w:t>
            </w:r>
            <w:r w:rsidRPr="00246E1F">
              <w:rPr>
                <w:sz w:val="22"/>
                <w:szCs w:val="22"/>
              </w:rPr>
              <w:t>promoviendo su acceso prioritario a microcréditos, capacitaciones y asistencia</w:t>
            </w:r>
            <w:r>
              <w:rPr>
                <w:sz w:val="22"/>
                <w:szCs w:val="22"/>
              </w:rPr>
              <w:t xml:space="preserve"> </w:t>
            </w:r>
            <w:r w:rsidR="00140DDD">
              <w:rPr>
                <w:sz w:val="22"/>
                <w:szCs w:val="22"/>
              </w:rPr>
              <w:t xml:space="preserve">técnica. Asimismo, se </w:t>
            </w:r>
            <w:r w:rsidRPr="00246E1F">
              <w:rPr>
                <w:sz w:val="22"/>
                <w:szCs w:val="22"/>
              </w:rPr>
              <w:t>propenderá por fomentar la participación de mujeres en</w:t>
            </w:r>
          </w:p>
          <w:p w:rsidR="00FE21CD" w:rsidRPr="00246E1F" w:rsidRDefault="00FE21CD" w:rsidP="00C55478">
            <w:pPr>
              <w:rPr>
                <w:sz w:val="22"/>
                <w:szCs w:val="22"/>
              </w:rPr>
            </w:pPr>
            <w:r w:rsidRPr="00246E1F">
              <w:rPr>
                <w:sz w:val="22"/>
                <w:szCs w:val="22"/>
              </w:rPr>
              <w:t>sectores estratégicos y se garantizará la implementación de políticas que reduzcan la</w:t>
            </w:r>
          </w:p>
          <w:p w:rsidR="00FE21CD" w:rsidRPr="00246E1F" w:rsidRDefault="00FE21CD" w:rsidP="00C55478">
            <w:pPr>
              <w:rPr>
                <w:sz w:val="22"/>
                <w:szCs w:val="22"/>
              </w:rPr>
            </w:pPr>
            <w:r w:rsidRPr="00246E1F">
              <w:rPr>
                <w:sz w:val="22"/>
                <w:szCs w:val="22"/>
              </w:rPr>
              <w:t>brecha de género en el emprendimiento y la</w:t>
            </w:r>
            <w:r>
              <w:rPr>
                <w:sz w:val="22"/>
                <w:szCs w:val="22"/>
              </w:rPr>
              <w:t xml:space="preserve"> </w:t>
            </w:r>
            <w:r w:rsidRPr="00246E1F">
              <w:rPr>
                <w:sz w:val="22"/>
                <w:szCs w:val="22"/>
              </w:rPr>
              <w:t>formalización empresarial.</w:t>
            </w:r>
          </w:p>
          <w:p w:rsidR="00FE21CD" w:rsidRPr="00246E1F" w:rsidRDefault="00FE21CD" w:rsidP="00C55478">
            <w:pPr>
              <w:rPr>
                <w:sz w:val="22"/>
                <w:szCs w:val="22"/>
              </w:rPr>
            </w:pPr>
            <w:r w:rsidRPr="00246E1F">
              <w:rPr>
                <w:sz w:val="22"/>
                <w:szCs w:val="22"/>
              </w:rPr>
              <w:t>6. La Administración Distrital propenderá por gen</w:t>
            </w:r>
            <w:r>
              <w:rPr>
                <w:sz w:val="22"/>
                <w:szCs w:val="22"/>
              </w:rPr>
              <w:t xml:space="preserve">erar espacios de coordinación y </w:t>
            </w:r>
            <w:r w:rsidRPr="00246E1F">
              <w:rPr>
                <w:sz w:val="22"/>
                <w:szCs w:val="22"/>
              </w:rPr>
              <w:t>articulación entre las entidades públicas y privadas involucradas en el programa,</w:t>
            </w:r>
            <w:r>
              <w:rPr>
                <w:sz w:val="22"/>
                <w:szCs w:val="22"/>
              </w:rPr>
              <w:t xml:space="preserve"> </w:t>
            </w:r>
            <w:r w:rsidRPr="00246E1F">
              <w:rPr>
                <w:sz w:val="22"/>
                <w:szCs w:val="22"/>
              </w:rPr>
              <w:t>buscando la sinergia y complementariedad de los recursos y programas existentes,</w:t>
            </w:r>
          </w:p>
          <w:p w:rsidR="00FE21CD" w:rsidRPr="00246E1F" w:rsidRDefault="00FE21CD" w:rsidP="00C55478">
            <w:pPr>
              <w:rPr>
                <w:sz w:val="22"/>
                <w:szCs w:val="22"/>
              </w:rPr>
            </w:pPr>
            <w:r w:rsidRPr="00246E1F">
              <w:rPr>
                <w:sz w:val="22"/>
                <w:szCs w:val="22"/>
              </w:rPr>
              <w:t>evitando duplicidades y maximizando el impacto de las acciones.</w:t>
            </w:r>
          </w:p>
          <w:p w:rsidR="00FE21CD" w:rsidRPr="00246E1F" w:rsidRDefault="00FE21CD" w:rsidP="00C55478">
            <w:pPr>
              <w:rPr>
                <w:sz w:val="22"/>
                <w:szCs w:val="22"/>
              </w:rPr>
            </w:pPr>
            <w:r w:rsidRPr="00246E1F">
              <w:rPr>
                <w:sz w:val="22"/>
                <w:szCs w:val="22"/>
              </w:rPr>
              <w:t xml:space="preserve">7. </w:t>
            </w:r>
            <w:r w:rsidR="00140DDD">
              <w:rPr>
                <w:sz w:val="22"/>
                <w:szCs w:val="22"/>
              </w:rPr>
              <w:t xml:space="preserve">Se propondrá por establecer desde la </w:t>
            </w:r>
            <w:r w:rsidRPr="00246E1F">
              <w:rPr>
                <w:sz w:val="22"/>
                <w:szCs w:val="22"/>
              </w:rPr>
              <w:t xml:space="preserve">Administración Distrital </w:t>
            </w:r>
            <w:r w:rsidRPr="00140DDD">
              <w:rPr>
                <w:strike/>
                <w:sz w:val="22"/>
                <w:szCs w:val="22"/>
              </w:rPr>
              <w:t>establecerá</w:t>
            </w:r>
            <w:r w:rsidRPr="00246E1F">
              <w:rPr>
                <w:sz w:val="22"/>
                <w:szCs w:val="22"/>
              </w:rPr>
              <w:t xml:space="preserve"> un censo de seguimiento a las empresas que</w:t>
            </w:r>
          </w:p>
          <w:p w:rsidR="00FE21CD" w:rsidRPr="00246E1F" w:rsidRDefault="00FE21CD" w:rsidP="00C55478">
            <w:pPr>
              <w:rPr>
                <w:sz w:val="22"/>
                <w:szCs w:val="22"/>
              </w:rPr>
            </w:pPr>
            <w:r w:rsidRPr="00246E1F">
              <w:rPr>
                <w:sz w:val="22"/>
                <w:szCs w:val="22"/>
              </w:rPr>
              <w:t>hagan parte del programa “Escalera de la Formalidad” para determinar en qué escalón</w:t>
            </w:r>
          </w:p>
          <w:p w:rsidR="00FE21CD" w:rsidRPr="00246E1F" w:rsidRDefault="00FE21CD" w:rsidP="00C55478">
            <w:pPr>
              <w:rPr>
                <w:sz w:val="22"/>
                <w:szCs w:val="22"/>
              </w:rPr>
            </w:pPr>
            <w:r w:rsidRPr="00246E1F">
              <w:rPr>
                <w:sz w:val="22"/>
                <w:szCs w:val="22"/>
              </w:rPr>
              <w:t>se encuentran y qué medidas se deben adoptar p</w:t>
            </w:r>
            <w:r>
              <w:rPr>
                <w:sz w:val="22"/>
                <w:szCs w:val="22"/>
              </w:rPr>
              <w:t xml:space="preserve">ara que sigan en su camino a la </w:t>
            </w:r>
            <w:r w:rsidRPr="00246E1F">
              <w:rPr>
                <w:sz w:val="22"/>
                <w:szCs w:val="22"/>
              </w:rPr>
              <w:t>formalización total.</w:t>
            </w:r>
          </w:p>
        </w:tc>
        <w:tc>
          <w:tcPr>
            <w:tcW w:w="2880" w:type="dxa"/>
            <w:shd w:val="clear" w:color="auto" w:fill="auto"/>
            <w:tcMar>
              <w:top w:w="100" w:type="dxa"/>
              <w:left w:w="100" w:type="dxa"/>
              <w:bottom w:w="100" w:type="dxa"/>
              <w:right w:w="100" w:type="dxa"/>
            </w:tcMar>
          </w:tcPr>
          <w:p w:rsidR="00140DDD" w:rsidRDefault="00C55478" w:rsidP="00C55478">
            <w:pPr>
              <w:widowControl w:val="0"/>
              <w:rPr>
                <w:sz w:val="22"/>
                <w:szCs w:val="22"/>
              </w:rPr>
            </w:pPr>
            <w:r>
              <w:rPr>
                <w:sz w:val="22"/>
                <w:szCs w:val="22"/>
              </w:rPr>
              <w:t xml:space="preserve">La palabra garantizar e implementar son impositivas </w:t>
            </w:r>
            <w:r w:rsidR="00095D34">
              <w:rPr>
                <w:sz w:val="22"/>
                <w:szCs w:val="22"/>
              </w:rPr>
              <w:br/>
              <w:t xml:space="preserve">1. Se cambia la redacción sin afectar el lineamiento de fondo para que no se salga de las atribuciones del concejo </w:t>
            </w:r>
            <w:r w:rsidR="00095D34">
              <w:rPr>
                <w:sz w:val="22"/>
                <w:szCs w:val="22"/>
              </w:rPr>
              <w:br/>
              <w:t xml:space="preserve">2. </w:t>
            </w:r>
            <w:r w:rsidR="00140DDD">
              <w:rPr>
                <w:sz w:val="22"/>
                <w:szCs w:val="22"/>
              </w:rPr>
              <w:t>La palabra</w:t>
            </w:r>
            <w:r w:rsidR="00E816CD">
              <w:rPr>
                <w:sz w:val="22"/>
                <w:szCs w:val="22"/>
              </w:rPr>
              <w:t xml:space="preserve"> se adaptará es impositiva</w:t>
            </w:r>
          </w:p>
          <w:p w:rsidR="00FE21CD" w:rsidRDefault="00140DDD" w:rsidP="00140DDD">
            <w:pPr>
              <w:widowControl w:val="0"/>
              <w:rPr>
                <w:sz w:val="22"/>
                <w:szCs w:val="22"/>
              </w:rPr>
            </w:pPr>
            <w:r>
              <w:rPr>
                <w:sz w:val="22"/>
                <w:szCs w:val="22"/>
              </w:rPr>
              <w:t xml:space="preserve">4. </w:t>
            </w:r>
            <w:r w:rsidR="00E816CD">
              <w:rPr>
                <w:sz w:val="22"/>
                <w:szCs w:val="22"/>
              </w:rPr>
              <w:t xml:space="preserve"> </w:t>
            </w:r>
            <w:r>
              <w:rPr>
                <w:sz w:val="22"/>
                <w:szCs w:val="22"/>
              </w:rPr>
              <w:t>La palabra brindar es impositiva</w:t>
            </w:r>
            <w:r w:rsidR="00E816CD">
              <w:rPr>
                <w:sz w:val="22"/>
                <w:szCs w:val="22"/>
              </w:rPr>
              <w:br/>
            </w:r>
          </w:p>
        </w:tc>
      </w:tr>
      <w:tr w:rsidR="00FE21CD">
        <w:tc>
          <w:tcPr>
            <w:tcW w:w="3525" w:type="dxa"/>
            <w:shd w:val="clear" w:color="auto" w:fill="auto"/>
            <w:tcMar>
              <w:top w:w="100" w:type="dxa"/>
              <w:left w:w="100" w:type="dxa"/>
              <w:bottom w:w="100" w:type="dxa"/>
              <w:right w:w="100" w:type="dxa"/>
            </w:tcMar>
          </w:tcPr>
          <w:p w:rsidR="00FE21CD" w:rsidRDefault="00FE21CD" w:rsidP="00FE21CD">
            <w:pPr>
              <w:rPr>
                <w:sz w:val="22"/>
                <w:szCs w:val="22"/>
              </w:rPr>
            </w:pPr>
            <w:r w:rsidRPr="00246E1F">
              <w:rPr>
                <w:b/>
                <w:sz w:val="22"/>
                <w:szCs w:val="22"/>
              </w:rPr>
              <w:t xml:space="preserve">Artículo 4. Responsables. </w:t>
            </w:r>
            <w:r w:rsidRPr="00246E1F">
              <w:rPr>
                <w:sz w:val="22"/>
                <w:szCs w:val="22"/>
              </w:rPr>
              <w:t>La Secretaría Distrital de Desarrollo Económico, en articulación</w:t>
            </w:r>
            <w:r>
              <w:rPr>
                <w:sz w:val="22"/>
                <w:szCs w:val="22"/>
              </w:rPr>
              <w:t xml:space="preserve"> </w:t>
            </w:r>
            <w:r w:rsidRPr="00246E1F">
              <w:rPr>
                <w:sz w:val="22"/>
                <w:szCs w:val="22"/>
              </w:rPr>
              <w:t xml:space="preserve">con la Secretaría Distrital de Hacienda, serán las entidades </w:t>
            </w:r>
            <w:r>
              <w:rPr>
                <w:sz w:val="22"/>
                <w:szCs w:val="22"/>
              </w:rPr>
              <w:t xml:space="preserve">encargadas de la implementación </w:t>
            </w:r>
            <w:r w:rsidRPr="00246E1F">
              <w:rPr>
                <w:sz w:val="22"/>
                <w:szCs w:val="22"/>
              </w:rPr>
              <w:t>y seguimiento de las disposic</w:t>
            </w:r>
            <w:r>
              <w:rPr>
                <w:sz w:val="22"/>
                <w:szCs w:val="22"/>
              </w:rPr>
              <w:t xml:space="preserve">iones contenidas en el presente </w:t>
            </w:r>
            <w:r w:rsidRPr="00246E1F">
              <w:rPr>
                <w:sz w:val="22"/>
                <w:szCs w:val="22"/>
              </w:rPr>
              <w:t>acuerdo.</w:t>
            </w:r>
          </w:p>
          <w:p w:rsidR="00FE21CD" w:rsidRPr="00246E1F" w:rsidRDefault="00FE21CD" w:rsidP="00FE21CD">
            <w:pPr>
              <w:rPr>
                <w:sz w:val="22"/>
                <w:szCs w:val="22"/>
              </w:rPr>
            </w:pPr>
            <w:r w:rsidRPr="00246E1F">
              <w:rPr>
                <w:b/>
                <w:sz w:val="22"/>
                <w:szCs w:val="22"/>
              </w:rPr>
              <w:t>Parágrafo.</w:t>
            </w:r>
            <w:r w:rsidRPr="00246E1F">
              <w:rPr>
                <w:sz w:val="22"/>
                <w:szCs w:val="22"/>
              </w:rPr>
              <w:t xml:space="preserve"> En concordancia con lo dispuesto en el artícul</w:t>
            </w:r>
            <w:r>
              <w:rPr>
                <w:sz w:val="22"/>
                <w:szCs w:val="22"/>
              </w:rPr>
              <w:t xml:space="preserve">o 19 de la Ley 2254 de 2022, se </w:t>
            </w:r>
            <w:r w:rsidRPr="00246E1F">
              <w:rPr>
                <w:sz w:val="22"/>
                <w:szCs w:val="22"/>
              </w:rPr>
              <w:t>promoverá la articulación entre la Administración Distr</w:t>
            </w:r>
            <w:r>
              <w:rPr>
                <w:sz w:val="22"/>
                <w:szCs w:val="22"/>
              </w:rPr>
              <w:t xml:space="preserve">ital, el Gobierno Nacional y la </w:t>
            </w:r>
            <w:r w:rsidRPr="00246E1F">
              <w:rPr>
                <w:sz w:val="22"/>
                <w:szCs w:val="22"/>
              </w:rPr>
              <w:t>Cámara de Comercio de Bogotá para desarrollar una campaña integral de socialización y</w:t>
            </w:r>
            <w:r>
              <w:rPr>
                <w:sz w:val="22"/>
                <w:szCs w:val="22"/>
              </w:rPr>
              <w:t xml:space="preserve"> </w:t>
            </w:r>
            <w:r w:rsidRPr="006F631B">
              <w:rPr>
                <w:sz w:val="22"/>
                <w:szCs w:val="22"/>
              </w:rPr>
              <w:t>divulgación de los beneficios que el presente acuerdo</w:t>
            </w:r>
            <w:r>
              <w:rPr>
                <w:sz w:val="22"/>
                <w:szCs w:val="22"/>
              </w:rPr>
              <w:t xml:space="preserve"> otorga a las Micro, Pequeñas y </w:t>
            </w:r>
            <w:r w:rsidRPr="006F631B">
              <w:rPr>
                <w:sz w:val="22"/>
                <w:szCs w:val="22"/>
              </w:rPr>
              <w:t>Medianas Empresas.</w:t>
            </w:r>
          </w:p>
        </w:tc>
        <w:tc>
          <w:tcPr>
            <w:tcW w:w="3510" w:type="dxa"/>
            <w:shd w:val="clear" w:color="auto" w:fill="auto"/>
            <w:tcMar>
              <w:top w:w="100" w:type="dxa"/>
              <w:left w:w="100" w:type="dxa"/>
              <w:bottom w:w="100" w:type="dxa"/>
              <w:right w:w="100" w:type="dxa"/>
            </w:tcMar>
          </w:tcPr>
          <w:p w:rsidR="00140DDD" w:rsidRDefault="00FE21CD" w:rsidP="00140DDD">
            <w:pPr>
              <w:rPr>
                <w:sz w:val="22"/>
                <w:szCs w:val="22"/>
              </w:rPr>
            </w:pPr>
            <w:r w:rsidRPr="00246E1F">
              <w:rPr>
                <w:b/>
                <w:sz w:val="22"/>
                <w:szCs w:val="22"/>
              </w:rPr>
              <w:t>Artículo 4. Responsables.</w:t>
            </w:r>
            <w:r w:rsidR="00140DDD">
              <w:rPr>
                <w:b/>
                <w:sz w:val="22"/>
                <w:szCs w:val="22"/>
              </w:rPr>
              <w:t xml:space="preserve"> </w:t>
            </w:r>
            <w:r w:rsidR="00140DDD" w:rsidRPr="00140DDD">
              <w:rPr>
                <w:b/>
                <w:sz w:val="22"/>
                <w:szCs w:val="22"/>
              </w:rPr>
              <w:t>La Administración Distrital en coordinación con la</w:t>
            </w:r>
            <w:r w:rsidR="00140DDD" w:rsidRPr="00246E1F">
              <w:rPr>
                <w:sz w:val="22"/>
                <w:szCs w:val="22"/>
              </w:rPr>
              <w:t xml:space="preserve"> Secretaría Distrital de Desarrollo Económico, </w:t>
            </w:r>
            <w:r w:rsidR="00140DDD">
              <w:rPr>
                <w:sz w:val="22"/>
                <w:szCs w:val="22"/>
              </w:rPr>
              <w:t>y</w:t>
            </w:r>
            <w:r w:rsidR="00140DDD" w:rsidRPr="00246E1F">
              <w:rPr>
                <w:sz w:val="22"/>
                <w:szCs w:val="22"/>
              </w:rPr>
              <w:t xml:space="preserve"> la Secretaría Distrital de Hacienda, </w:t>
            </w:r>
            <w:r w:rsidR="00140DDD" w:rsidRPr="00140DDD">
              <w:rPr>
                <w:b/>
                <w:sz w:val="22"/>
                <w:szCs w:val="22"/>
              </w:rPr>
              <w:t>designaran a</w:t>
            </w:r>
            <w:r w:rsidR="00140DDD">
              <w:rPr>
                <w:sz w:val="22"/>
                <w:szCs w:val="22"/>
              </w:rPr>
              <w:t xml:space="preserve"> las </w:t>
            </w:r>
            <w:r w:rsidR="00140DDD" w:rsidRPr="00246E1F">
              <w:rPr>
                <w:sz w:val="22"/>
                <w:szCs w:val="22"/>
              </w:rPr>
              <w:t xml:space="preserve">entidades </w:t>
            </w:r>
            <w:r w:rsidR="00140DDD">
              <w:rPr>
                <w:sz w:val="22"/>
                <w:szCs w:val="22"/>
              </w:rPr>
              <w:t xml:space="preserve">encargadas de la implementación </w:t>
            </w:r>
            <w:r w:rsidR="00140DDD" w:rsidRPr="00246E1F">
              <w:rPr>
                <w:sz w:val="22"/>
                <w:szCs w:val="22"/>
              </w:rPr>
              <w:t>y seguimiento de las disposic</w:t>
            </w:r>
            <w:r w:rsidR="00140DDD">
              <w:rPr>
                <w:sz w:val="22"/>
                <w:szCs w:val="22"/>
              </w:rPr>
              <w:t xml:space="preserve">iones contenidas en el presente </w:t>
            </w:r>
            <w:r w:rsidR="00140DDD" w:rsidRPr="00246E1F">
              <w:rPr>
                <w:sz w:val="22"/>
                <w:szCs w:val="22"/>
              </w:rPr>
              <w:t>acuerdo.</w:t>
            </w:r>
          </w:p>
          <w:p w:rsidR="00FE21CD" w:rsidRDefault="00140DDD" w:rsidP="00140DDD">
            <w:pPr>
              <w:jc w:val="both"/>
              <w:rPr>
                <w:b/>
                <w:sz w:val="22"/>
                <w:szCs w:val="22"/>
              </w:rPr>
            </w:pPr>
            <w:r w:rsidRPr="00246E1F">
              <w:rPr>
                <w:b/>
                <w:sz w:val="22"/>
                <w:szCs w:val="22"/>
              </w:rPr>
              <w:t>Parágrafo.</w:t>
            </w:r>
            <w:r w:rsidRPr="00246E1F">
              <w:rPr>
                <w:sz w:val="22"/>
                <w:szCs w:val="22"/>
              </w:rPr>
              <w:t xml:space="preserve"> En concordancia con lo dispuesto en el artícul</w:t>
            </w:r>
            <w:r>
              <w:rPr>
                <w:sz w:val="22"/>
                <w:szCs w:val="22"/>
              </w:rPr>
              <w:t xml:space="preserve">o 19 de la Ley 2254 de 2022, se </w:t>
            </w:r>
            <w:r w:rsidRPr="00246E1F">
              <w:rPr>
                <w:sz w:val="22"/>
                <w:szCs w:val="22"/>
              </w:rPr>
              <w:t>promoverá la articulación entre la Administración Distr</w:t>
            </w:r>
            <w:r>
              <w:rPr>
                <w:sz w:val="22"/>
                <w:szCs w:val="22"/>
              </w:rPr>
              <w:t xml:space="preserve">ital, el Gobierno Nacional y la </w:t>
            </w:r>
            <w:r w:rsidRPr="00246E1F">
              <w:rPr>
                <w:sz w:val="22"/>
                <w:szCs w:val="22"/>
              </w:rPr>
              <w:t>Cámara de Comercio de Bogotá para desarrollar una campaña integral de socialización y</w:t>
            </w:r>
            <w:r>
              <w:rPr>
                <w:sz w:val="22"/>
                <w:szCs w:val="22"/>
              </w:rPr>
              <w:t xml:space="preserve"> </w:t>
            </w:r>
            <w:r w:rsidRPr="006F631B">
              <w:rPr>
                <w:sz w:val="22"/>
                <w:szCs w:val="22"/>
              </w:rPr>
              <w:t>divulgación de los beneficios que el presente acuerdo</w:t>
            </w:r>
            <w:r>
              <w:rPr>
                <w:sz w:val="22"/>
                <w:szCs w:val="22"/>
              </w:rPr>
              <w:t xml:space="preserve"> otorga a las Micro, Pequeñas y </w:t>
            </w:r>
            <w:r w:rsidRPr="006F631B">
              <w:rPr>
                <w:sz w:val="22"/>
                <w:szCs w:val="22"/>
              </w:rPr>
              <w:t>Medianas Empresas.</w:t>
            </w:r>
          </w:p>
        </w:tc>
        <w:tc>
          <w:tcPr>
            <w:tcW w:w="2880" w:type="dxa"/>
            <w:shd w:val="clear" w:color="auto" w:fill="auto"/>
            <w:tcMar>
              <w:top w:w="100" w:type="dxa"/>
              <w:left w:w="100" w:type="dxa"/>
              <w:bottom w:w="100" w:type="dxa"/>
              <w:right w:w="100" w:type="dxa"/>
            </w:tcMar>
          </w:tcPr>
          <w:p w:rsidR="00FE21CD" w:rsidRDefault="00140DDD" w:rsidP="00FE21CD">
            <w:pPr>
              <w:widowControl w:val="0"/>
              <w:jc w:val="both"/>
              <w:rPr>
                <w:sz w:val="22"/>
                <w:szCs w:val="22"/>
              </w:rPr>
            </w:pPr>
            <w:r>
              <w:rPr>
                <w:sz w:val="22"/>
                <w:szCs w:val="22"/>
              </w:rPr>
              <w:t>El concejo no puede asignar directamente responsables se cambia redacción para que sea atribución del concejo el articulo</w:t>
            </w:r>
          </w:p>
        </w:tc>
      </w:tr>
      <w:tr w:rsidR="00FE21CD">
        <w:tc>
          <w:tcPr>
            <w:tcW w:w="3525" w:type="dxa"/>
            <w:shd w:val="clear" w:color="auto" w:fill="auto"/>
            <w:tcMar>
              <w:top w:w="100" w:type="dxa"/>
              <w:left w:w="100" w:type="dxa"/>
              <w:bottom w:w="100" w:type="dxa"/>
              <w:right w:w="100" w:type="dxa"/>
            </w:tcMar>
          </w:tcPr>
          <w:p w:rsidR="00FE21CD" w:rsidRPr="006F631B" w:rsidRDefault="00FE21CD" w:rsidP="00FE21CD">
            <w:pPr>
              <w:jc w:val="both"/>
              <w:rPr>
                <w:sz w:val="22"/>
                <w:szCs w:val="22"/>
              </w:rPr>
            </w:pPr>
            <w:r>
              <w:rPr>
                <w:b/>
                <w:sz w:val="22"/>
                <w:szCs w:val="22"/>
              </w:rPr>
              <w:t>Artículo 5. Vigencia.</w:t>
            </w:r>
            <w:r w:rsidRPr="006F631B">
              <w:rPr>
                <w:b/>
                <w:sz w:val="22"/>
                <w:szCs w:val="22"/>
              </w:rPr>
              <w:t xml:space="preserve"> </w:t>
            </w:r>
            <w:r w:rsidRPr="006F631B">
              <w:rPr>
                <w:sz w:val="22"/>
                <w:szCs w:val="22"/>
              </w:rPr>
              <w:t>El presente Acuerdo rige a partir de la fecha de su publicación.</w:t>
            </w:r>
          </w:p>
          <w:p w:rsidR="00FE21CD" w:rsidRDefault="00FE21CD" w:rsidP="00FE21CD">
            <w:pPr>
              <w:jc w:val="both"/>
              <w:rPr>
                <w:sz w:val="22"/>
                <w:szCs w:val="22"/>
              </w:rPr>
            </w:pPr>
          </w:p>
        </w:tc>
        <w:tc>
          <w:tcPr>
            <w:tcW w:w="3510" w:type="dxa"/>
            <w:shd w:val="clear" w:color="auto" w:fill="auto"/>
            <w:tcMar>
              <w:top w:w="100" w:type="dxa"/>
              <w:left w:w="100" w:type="dxa"/>
              <w:bottom w:w="100" w:type="dxa"/>
              <w:right w:w="100" w:type="dxa"/>
            </w:tcMar>
          </w:tcPr>
          <w:p w:rsidR="00FE21CD" w:rsidRDefault="00FE21CD" w:rsidP="00FE21CD">
            <w:pPr>
              <w:jc w:val="both"/>
              <w:rPr>
                <w:sz w:val="22"/>
                <w:szCs w:val="22"/>
              </w:rPr>
            </w:pPr>
            <w:r>
              <w:rPr>
                <w:b/>
                <w:sz w:val="22"/>
                <w:szCs w:val="22"/>
              </w:rPr>
              <w:t xml:space="preserve">Artículo 5. Vigencia. </w:t>
            </w:r>
            <w:r w:rsidRPr="006F631B">
              <w:rPr>
                <w:sz w:val="22"/>
                <w:szCs w:val="22"/>
              </w:rPr>
              <w:t>El presente Acuerdo rige a partir de la fecha de su publicación.</w:t>
            </w:r>
          </w:p>
          <w:p w:rsidR="00FE21CD" w:rsidRDefault="00FE21CD" w:rsidP="00FE21CD">
            <w:pPr>
              <w:jc w:val="both"/>
              <w:rPr>
                <w:b/>
                <w:sz w:val="22"/>
                <w:szCs w:val="22"/>
              </w:rPr>
            </w:pPr>
          </w:p>
        </w:tc>
        <w:tc>
          <w:tcPr>
            <w:tcW w:w="2880" w:type="dxa"/>
            <w:shd w:val="clear" w:color="auto" w:fill="auto"/>
            <w:tcMar>
              <w:top w:w="100" w:type="dxa"/>
              <w:left w:w="100" w:type="dxa"/>
              <w:bottom w:w="100" w:type="dxa"/>
              <w:right w:w="100" w:type="dxa"/>
            </w:tcMar>
          </w:tcPr>
          <w:p w:rsidR="00FE21CD" w:rsidRDefault="00FE21CD" w:rsidP="00FE21CD">
            <w:pPr>
              <w:widowControl w:val="0"/>
              <w:jc w:val="both"/>
              <w:rPr>
                <w:sz w:val="22"/>
                <w:szCs w:val="22"/>
              </w:rPr>
            </w:pPr>
            <w:r>
              <w:rPr>
                <w:sz w:val="22"/>
                <w:szCs w:val="22"/>
              </w:rPr>
              <w:t>Sin modificación</w:t>
            </w:r>
          </w:p>
        </w:tc>
      </w:tr>
    </w:tbl>
    <w:p w:rsidR="00BB2307" w:rsidRDefault="00BB2307">
      <w:pPr>
        <w:spacing w:line="276" w:lineRule="auto"/>
        <w:jc w:val="both"/>
        <w:rPr>
          <w:b/>
          <w:sz w:val="22"/>
          <w:szCs w:val="22"/>
        </w:rPr>
      </w:pPr>
    </w:p>
    <w:p w:rsidR="00BB2307" w:rsidRPr="00A3066D" w:rsidRDefault="00FE21CD" w:rsidP="00A3066D">
      <w:pPr>
        <w:numPr>
          <w:ilvl w:val="0"/>
          <w:numId w:val="5"/>
        </w:numPr>
        <w:spacing w:line="276" w:lineRule="auto"/>
        <w:jc w:val="both"/>
        <w:rPr>
          <w:b/>
          <w:sz w:val="22"/>
          <w:szCs w:val="22"/>
        </w:rPr>
      </w:pPr>
      <w:r>
        <w:rPr>
          <w:b/>
          <w:sz w:val="22"/>
          <w:szCs w:val="22"/>
        </w:rPr>
        <w:t>BIBLIOGRAFÍA</w:t>
      </w:r>
    </w:p>
    <w:p w:rsidR="00BB2307" w:rsidRDefault="00D2368D" w:rsidP="00D2368D">
      <w:pPr>
        <w:ind w:firstLine="360"/>
        <w:rPr>
          <w:sz w:val="22"/>
          <w:szCs w:val="22"/>
        </w:rPr>
      </w:pPr>
      <w:r w:rsidRPr="00D2368D">
        <w:rPr>
          <w:sz w:val="22"/>
          <w:szCs w:val="22"/>
        </w:rPr>
        <w:t>Observatorio de Desar</w:t>
      </w:r>
      <w:r>
        <w:rPr>
          <w:sz w:val="22"/>
          <w:szCs w:val="22"/>
        </w:rPr>
        <w:t>rollo Económico de Bogotá. (2023</w:t>
      </w:r>
      <w:r w:rsidRPr="00D2368D">
        <w:rPr>
          <w:sz w:val="22"/>
          <w:szCs w:val="22"/>
        </w:rPr>
        <w:t>). Informes de dinámica empresarial.</w:t>
      </w:r>
      <w:hyperlink r:id="rId13" w:history="1">
        <w:r w:rsidRPr="00694A19">
          <w:rPr>
            <w:rStyle w:val="Hipervnculo"/>
            <w:rFonts w:cs="Arial"/>
            <w:sz w:val="22"/>
            <w:szCs w:val="22"/>
          </w:rPr>
          <w:t>https://observatorio.desarrolloeconomico.gov.co/temas/dinamica-empresarial/informes</w:t>
        </w:r>
      </w:hyperlink>
      <w:r>
        <w:rPr>
          <w:sz w:val="22"/>
          <w:szCs w:val="22"/>
        </w:rPr>
        <w:t xml:space="preserve"> </w:t>
      </w:r>
    </w:p>
    <w:p w:rsidR="00BB2307" w:rsidRDefault="00D2368D" w:rsidP="00D2368D">
      <w:pPr>
        <w:rPr>
          <w:sz w:val="22"/>
          <w:szCs w:val="22"/>
        </w:rPr>
      </w:pPr>
      <w:r>
        <w:rPr>
          <w:sz w:val="22"/>
          <w:szCs w:val="22"/>
        </w:rPr>
        <w:tab/>
      </w:r>
    </w:p>
    <w:p w:rsidR="00D2368D" w:rsidRDefault="00D2368D" w:rsidP="00D2368D">
      <w:pPr>
        <w:rPr>
          <w:sz w:val="22"/>
          <w:szCs w:val="22"/>
        </w:rPr>
      </w:pPr>
      <w:r>
        <w:rPr>
          <w:sz w:val="22"/>
          <w:szCs w:val="22"/>
        </w:rPr>
        <w:tab/>
      </w:r>
      <w:r w:rsidRPr="00D2368D">
        <w:rPr>
          <w:sz w:val="22"/>
          <w:szCs w:val="22"/>
        </w:rPr>
        <w:t xml:space="preserve">Secretaría Distrital de Planeación. (2015). Análisis de informalidad empresarial para la ciudad de Bogotá D.C. </w:t>
      </w:r>
      <w:hyperlink r:id="rId14" w:history="1">
        <w:r w:rsidRPr="00694A19">
          <w:rPr>
            <w:rStyle w:val="Hipervnculo"/>
            <w:rFonts w:cs="Arial"/>
            <w:sz w:val="22"/>
            <w:szCs w:val="22"/>
          </w:rPr>
          <w:t>https://www.sdp.gov.co/sites/default/files/informalidad_empresarial_bogota_2015_0.pdf</w:t>
        </w:r>
      </w:hyperlink>
      <w:r>
        <w:rPr>
          <w:sz w:val="22"/>
          <w:szCs w:val="22"/>
        </w:rPr>
        <w:t xml:space="preserve"> </w:t>
      </w:r>
    </w:p>
    <w:p w:rsidR="00D2368D" w:rsidRDefault="00D2368D" w:rsidP="00D2368D">
      <w:pPr>
        <w:rPr>
          <w:sz w:val="22"/>
          <w:szCs w:val="22"/>
        </w:rPr>
      </w:pPr>
    </w:p>
    <w:p w:rsidR="00D2368D" w:rsidRDefault="00D2368D" w:rsidP="00D2368D">
      <w:pPr>
        <w:rPr>
          <w:sz w:val="22"/>
          <w:szCs w:val="22"/>
        </w:rPr>
      </w:pPr>
      <w:r>
        <w:rPr>
          <w:sz w:val="22"/>
          <w:szCs w:val="22"/>
        </w:rPr>
        <w:tab/>
      </w:r>
      <w:r w:rsidRPr="00D2368D">
        <w:rPr>
          <w:sz w:val="22"/>
          <w:szCs w:val="22"/>
        </w:rPr>
        <w:t xml:space="preserve">Ministerio de Comercio, Industria y Turismo. (2025, marzo 13). Mipymes: Preguntas frecuentes. </w:t>
      </w:r>
      <w:hyperlink r:id="rId15" w:history="1">
        <w:r w:rsidRPr="00694A19">
          <w:rPr>
            <w:rStyle w:val="Hipervnculo"/>
            <w:rFonts w:cs="Arial"/>
            <w:sz w:val="22"/>
            <w:szCs w:val="22"/>
          </w:rPr>
          <w:t>https://www.mincit.gov.co/servicio-ciudadano/preguntas-frecuentes/mipymes</w:t>
        </w:r>
      </w:hyperlink>
      <w:r>
        <w:rPr>
          <w:sz w:val="22"/>
          <w:szCs w:val="22"/>
        </w:rPr>
        <w:t xml:space="preserve"> </w:t>
      </w:r>
    </w:p>
    <w:p w:rsidR="00D2368D" w:rsidRDefault="00D2368D" w:rsidP="00D2368D">
      <w:pPr>
        <w:rPr>
          <w:sz w:val="22"/>
          <w:szCs w:val="22"/>
        </w:rPr>
      </w:pPr>
    </w:p>
    <w:p w:rsidR="00D2368D" w:rsidRDefault="00D2368D" w:rsidP="00D2368D">
      <w:pPr>
        <w:rPr>
          <w:sz w:val="22"/>
          <w:szCs w:val="22"/>
        </w:rPr>
      </w:pPr>
      <w:r>
        <w:rPr>
          <w:sz w:val="22"/>
          <w:szCs w:val="22"/>
        </w:rPr>
        <w:tab/>
      </w:r>
      <w:r w:rsidRPr="00D2368D">
        <w:rPr>
          <w:sz w:val="22"/>
          <w:szCs w:val="22"/>
        </w:rPr>
        <w:t xml:space="preserve">Alcaldía Mayor de Bogotá. (2021, septiembre 9). Paso a paso para constituir una empresa en Bogotá. </w:t>
      </w:r>
      <w:hyperlink r:id="rId16" w:history="1">
        <w:r w:rsidRPr="00694A19">
          <w:rPr>
            <w:rStyle w:val="Hipervnculo"/>
            <w:rFonts w:cs="Arial"/>
            <w:sz w:val="22"/>
            <w:szCs w:val="22"/>
          </w:rPr>
          <w:t>https://bogota.gov.co/mi-ciudad/desarrollo-economico/paso-paso-para-constituir-una-empresa-en-bogota</w:t>
        </w:r>
      </w:hyperlink>
      <w:r>
        <w:rPr>
          <w:sz w:val="22"/>
          <w:szCs w:val="22"/>
        </w:rPr>
        <w:t xml:space="preserve"> </w:t>
      </w:r>
    </w:p>
    <w:p w:rsidR="00D2368D" w:rsidRDefault="00D2368D" w:rsidP="00D2368D">
      <w:pPr>
        <w:rPr>
          <w:sz w:val="22"/>
          <w:szCs w:val="22"/>
        </w:rPr>
      </w:pPr>
    </w:p>
    <w:p w:rsidR="00D2368D" w:rsidRDefault="00D2368D" w:rsidP="00D2368D">
      <w:pPr>
        <w:rPr>
          <w:sz w:val="22"/>
          <w:szCs w:val="22"/>
        </w:rPr>
      </w:pPr>
      <w:r>
        <w:rPr>
          <w:sz w:val="22"/>
          <w:szCs w:val="22"/>
        </w:rPr>
        <w:tab/>
      </w:r>
      <w:r w:rsidRPr="00D2368D">
        <w:rPr>
          <w:sz w:val="22"/>
          <w:szCs w:val="22"/>
        </w:rPr>
        <w:t xml:space="preserve">Delgado Rodríguez, J. F. (2021, abril 2). 427.800 micronegocios en Colombia cerraron durante los meses de pandemia: Dane. El País. </w:t>
      </w:r>
      <w:hyperlink r:id="rId17" w:history="1">
        <w:r w:rsidRPr="00694A19">
          <w:rPr>
            <w:rStyle w:val="Hipervnculo"/>
            <w:rFonts w:cs="Arial"/>
            <w:sz w:val="22"/>
            <w:szCs w:val="22"/>
          </w:rPr>
          <w:t>https://www.elpais.com.co/colombia/427-800-micronegocios-en-colombia-cerraron-durante-los-meses-de-pandemia-dane.html</w:t>
        </w:r>
      </w:hyperlink>
      <w:r>
        <w:rPr>
          <w:sz w:val="22"/>
          <w:szCs w:val="22"/>
        </w:rPr>
        <w:t xml:space="preserve"> </w:t>
      </w:r>
    </w:p>
    <w:p w:rsidR="00D2368D" w:rsidRDefault="00D2368D" w:rsidP="00D2368D">
      <w:pPr>
        <w:rPr>
          <w:sz w:val="22"/>
          <w:szCs w:val="22"/>
        </w:rPr>
      </w:pPr>
    </w:p>
    <w:p w:rsidR="00D2368D" w:rsidRDefault="00D2368D" w:rsidP="00D2368D">
      <w:pPr>
        <w:rPr>
          <w:sz w:val="22"/>
          <w:szCs w:val="22"/>
        </w:rPr>
      </w:pPr>
      <w:r>
        <w:rPr>
          <w:sz w:val="22"/>
          <w:szCs w:val="22"/>
        </w:rPr>
        <w:tab/>
      </w:r>
      <w:r w:rsidRPr="00D2368D">
        <w:rPr>
          <w:sz w:val="22"/>
          <w:szCs w:val="22"/>
        </w:rPr>
        <w:t xml:space="preserve">Alcaldía Mayor de Bogotá. (2023, junio 29). Requisitos para inscribirse a Microempresa Local: apoyos económicos. </w:t>
      </w:r>
      <w:hyperlink r:id="rId18" w:history="1">
        <w:r w:rsidRPr="00694A19">
          <w:rPr>
            <w:rStyle w:val="Hipervnculo"/>
            <w:rFonts w:cs="Arial"/>
            <w:sz w:val="22"/>
            <w:szCs w:val="22"/>
          </w:rPr>
          <w:t>https://bogota.gov.co/mi-ciudad/desarrollo-economico/requisitos-para-inscribirse-microempresa-local-apoyos-economicos</w:t>
        </w:r>
      </w:hyperlink>
      <w:r>
        <w:rPr>
          <w:sz w:val="22"/>
          <w:szCs w:val="22"/>
        </w:rPr>
        <w:t xml:space="preserve"> </w:t>
      </w:r>
    </w:p>
    <w:p w:rsidR="00D2368D" w:rsidRDefault="00D2368D" w:rsidP="00D2368D">
      <w:pPr>
        <w:rPr>
          <w:sz w:val="22"/>
          <w:szCs w:val="22"/>
        </w:rPr>
      </w:pPr>
    </w:p>
    <w:p w:rsidR="00D2368D" w:rsidRDefault="00D2368D" w:rsidP="00D2368D">
      <w:pPr>
        <w:rPr>
          <w:sz w:val="22"/>
          <w:szCs w:val="22"/>
        </w:rPr>
      </w:pPr>
      <w:r>
        <w:rPr>
          <w:sz w:val="22"/>
          <w:szCs w:val="22"/>
        </w:rPr>
        <w:tab/>
      </w:r>
      <w:r w:rsidRPr="00D2368D">
        <w:rPr>
          <w:sz w:val="22"/>
          <w:szCs w:val="22"/>
        </w:rPr>
        <w:t xml:space="preserve">Alcaldía Mayor de Bogotá. (2024, julio 12). Accede a financiación formal para empresas y pymes en Bogotá. </w:t>
      </w:r>
      <w:hyperlink r:id="rId19" w:history="1">
        <w:r w:rsidRPr="00694A19">
          <w:rPr>
            <w:rStyle w:val="Hipervnculo"/>
            <w:rFonts w:cs="Arial"/>
            <w:sz w:val="22"/>
            <w:szCs w:val="22"/>
          </w:rPr>
          <w:t>https://bogota.gov.co/mi-ciudad/desarrollo-economico/accede-financiacion-formal-para-empresas-y-pymes-en-bogota</w:t>
        </w:r>
      </w:hyperlink>
      <w:r>
        <w:rPr>
          <w:sz w:val="22"/>
          <w:szCs w:val="22"/>
        </w:rPr>
        <w:t xml:space="preserve"> </w:t>
      </w:r>
      <w:r>
        <w:rPr>
          <w:sz w:val="22"/>
          <w:szCs w:val="22"/>
        </w:rPr>
        <w:br/>
      </w:r>
    </w:p>
    <w:p w:rsidR="00D2368D" w:rsidRDefault="00D2368D" w:rsidP="00D2368D">
      <w:pPr>
        <w:rPr>
          <w:sz w:val="22"/>
          <w:szCs w:val="22"/>
        </w:rPr>
      </w:pPr>
      <w:r>
        <w:rPr>
          <w:sz w:val="22"/>
          <w:szCs w:val="22"/>
        </w:rPr>
        <w:tab/>
      </w:r>
      <w:r w:rsidRPr="00D2368D">
        <w:rPr>
          <w:sz w:val="22"/>
          <w:szCs w:val="22"/>
        </w:rPr>
        <w:t xml:space="preserve">Alcaldía Mayor de Bogotá. (2023, julio 15). Entorno: detalles del programa de la Alcaldía para las pymes. </w:t>
      </w:r>
      <w:hyperlink r:id="rId20" w:history="1">
        <w:r w:rsidRPr="00694A19">
          <w:rPr>
            <w:rStyle w:val="Hipervnculo"/>
            <w:rFonts w:cs="Arial"/>
            <w:sz w:val="22"/>
            <w:szCs w:val="22"/>
          </w:rPr>
          <w:t>https://bogota.gov.co/mi-ciudad/desarrollo-economico/entorno-detalles-del-programa-de-la-alcaldia-para-las-pymes</w:t>
        </w:r>
      </w:hyperlink>
      <w:r>
        <w:rPr>
          <w:sz w:val="22"/>
          <w:szCs w:val="22"/>
        </w:rPr>
        <w:t xml:space="preserve"> </w:t>
      </w:r>
    </w:p>
    <w:p w:rsidR="00D2368D" w:rsidRDefault="00D2368D" w:rsidP="00D2368D">
      <w:pPr>
        <w:rPr>
          <w:sz w:val="22"/>
          <w:szCs w:val="22"/>
        </w:rPr>
      </w:pPr>
    </w:p>
    <w:p w:rsidR="00D2368D" w:rsidRDefault="00D2368D" w:rsidP="00D2368D">
      <w:pPr>
        <w:rPr>
          <w:sz w:val="22"/>
          <w:szCs w:val="22"/>
        </w:rPr>
      </w:pPr>
      <w:r>
        <w:rPr>
          <w:sz w:val="22"/>
          <w:szCs w:val="22"/>
        </w:rPr>
        <w:tab/>
      </w:r>
      <w:r w:rsidRPr="00D2368D">
        <w:rPr>
          <w:sz w:val="22"/>
          <w:szCs w:val="22"/>
        </w:rPr>
        <w:t xml:space="preserve">Secretaría Distrital de Hacienda. (s.f.). Ruta de formalización empresarial. </w:t>
      </w:r>
      <w:hyperlink r:id="rId21" w:history="1">
        <w:r w:rsidRPr="00694A19">
          <w:rPr>
            <w:rStyle w:val="Hipervnculo"/>
            <w:rFonts w:cs="Arial"/>
            <w:sz w:val="22"/>
            <w:szCs w:val="22"/>
          </w:rPr>
          <w:t>https://back.haciendabogota.gov.co/sites/default/files/files/impuestos/Ruta-formalizacion-empresarial-SHD(2).pdf</w:t>
        </w:r>
      </w:hyperlink>
      <w:r>
        <w:rPr>
          <w:sz w:val="22"/>
          <w:szCs w:val="22"/>
        </w:rPr>
        <w:t xml:space="preserve"> </w:t>
      </w:r>
    </w:p>
    <w:p w:rsidR="00D2368D" w:rsidRDefault="00D2368D" w:rsidP="00D2368D">
      <w:pPr>
        <w:rPr>
          <w:sz w:val="22"/>
          <w:szCs w:val="22"/>
        </w:rPr>
      </w:pPr>
    </w:p>
    <w:p w:rsidR="00A3066D" w:rsidRDefault="00A3066D" w:rsidP="00D2368D">
      <w:pPr>
        <w:rPr>
          <w:sz w:val="22"/>
          <w:szCs w:val="22"/>
        </w:rPr>
      </w:pPr>
    </w:p>
    <w:p w:rsidR="00A3066D" w:rsidRDefault="00A3066D" w:rsidP="00D2368D">
      <w:pPr>
        <w:rPr>
          <w:sz w:val="22"/>
          <w:szCs w:val="22"/>
        </w:rPr>
      </w:pPr>
    </w:p>
    <w:p w:rsidR="00A3066D" w:rsidRDefault="00A3066D" w:rsidP="00D2368D">
      <w:pPr>
        <w:rPr>
          <w:sz w:val="22"/>
          <w:szCs w:val="22"/>
        </w:rPr>
      </w:pPr>
    </w:p>
    <w:p w:rsidR="00BB2307" w:rsidRDefault="00D2368D" w:rsidP="00D2368D">
      <w:pPr>
        <w:rPr>
          <w:sz w:val="22"/>
          <w:szCs w:val="22"/>
        </w:rPr>
      </w:pPr>
      <w:r>
        <w:rPr>
          <w:sz w:val="22"/>
          <w:szCs w:val="22"/>
        </w:rPr>
        <w:tab/>
      </w:r>
    </w:p>
    <w:p w:rsidR="00BB2307" w:rsidRDefault="00FE21CD">
      <w:pPr>
        <w:spacing w:line="276" w:lineRule="auto"/>
        <w:ind w:left="851"/>
        <w:jc w:val="center"/>
        <w:rPr>
          <w:b/>
          <w:sz w:val="22"/>
          <w:szCs w:val="22"/>
        </w:rPr>
      </w:pPr>
      <w:r>
        <w:rPr>
          <w:b/>
          <w:sz w:val="22"/>
          <w:szCs w:val="22"/>
        </w:rPr>
        <w:t>ANEXO 1</w:t>
      </w:r>
    </w:p>
    <w:p w:rsidR="00BB2307" w:rsidRDefault="00FE21CD">
      <w:pPr>
        <w:spacing w:line="276" w:lineRule="auto"/>
        <w:ind w:left="851"/>
        <w:jc w:val="center"/>
        <w:rPr>
          <w:b/>
          <w:sz w:val="22"/>
          <w:szCs w:val="22"/>
        </w:rPr>
      </w:pPr>
      <w:r>
        <w:rPr>
          <w:b/>
          <w:sz w:val="22"/>
          <w:szCs w:val="22"/>
        </w:rPr>
        <w:t>PLIEGO DE MODIFICACIONES</w:t>
      </w:r>
    </w:p>
    <w:p w:rsidR="00BE4095" w:rsidRDefault="001A5395" w:rsidP="001A5395">
      <w:pPr>
        <w:spacing w:before="240" w:after="240" w:line="276" w:lineRule="auto"/>
        <w:jc w:val="both"/>
        <w:rPr>
          <w:b/>
          <w:sz w:val="22"/>
          <w:szCs w:val="22"/>
        </w:rPr>
      </w:pPr>
      <w:r>
        <w:rPr>
          <w:b/>
          <w:sz w:val="22"/>
          <w:szCs w:val="22"/>
        </w:rPr>
        <w:t>“</w:t>
      </w:r>
      <w:r w:rsidR="00BE4095" w:rsidRPr="00BE4095">
        <w:rPr>
          <w:b/>
          <w:sz w:val="22"/>
          <w:szCs w:val="22"/>
        </w:rPr>
        <w:t>POR MEDIO DEL CUAL SE ESTA</w:t>
      </w:r>
      <w:r>
        <w:rPr>
          <w:b/>
          <w:sz w:val="22"/>
          <w:szCs w:val="22"/>
        </w:rPr>
        <w:t xml:space="preserve">BLECEN LINEAMIENTOS PARA QUE SE </w:t>
      </w:r>
      <w:r w:rsidR="00BE4095" w:rsidRPr="00BE4095">
        <w:rPr>
          <w:b/>
          <w:sz w:val="22"/>
          <w:szCs w:val="22"/>
        </w:rPr>
        <w:t>PROMUEVA LA IMPLEMENTACI</w:t>
      </w:r>
      <w:r>
        <w:rPr>
          <w:b/>
          <w:sz w:val="22"/>
          <w:szCs w:val="22"/>
        </w:rPr>
        <w:t xml:space="preserve">ON DEL PROGRAMA “ESCALERA DE LA </w:t>
      </w:r>
      <w:r w:rsidR="00BE4095" w:rsidRPr="00BE4095">
        <w:rPr>
          <w:b/>
          <w:sz w:val="22"/>
          <w:szCs w:val="22"/>
        </w:rPr>
        <w:t>FORMALIDAD” COMO ESTRATEG</w:t>
      </w:r>
      <w:r>
        <w:rPr>
          <w:b/>
          <w:sz w:val="22"/>
          <w:szCs w:val="22"/>
        </w:rPr>
        <w:t xml:space="preserve">IA DE PARA EL FORTALECIMIENTO Y </w:t>
      </w:r>
      <w:r w:rsidR="00BE4095" w:rsidRPr="00BE4095">
        <w:rPr>
          <w:b/>
          <w:sz w:val="22"/>
          <w:szCs w:val="22"/>
        </w:rPr>
        <w:t>FORMALIZACIÓN DE LAS MICRO, PEQUEÑA</w:t>
      </w:r>
      <w:r>
        <w:rPr>
          <w:b/>
          <w:sz w:val="22"/>
          <w:szCs w:val="22"/>
        </w:rPr>
        <w:t xml:space="preserve">S Y MEDIANAS EMPRESAS (MIPYMES) </w:t>
      </w:r>
      <w:r w:rsidR="00BE4095" w:rsidRPr="00BE4095">
        <w:rPr>
          <w:b/>
          <w:sz w:val="22"/>
          <w:szCs w:val="22"/>
        </w:rPr>
        <w:t>EN EL DISTRITO CAPITAL Y SE DICTAN OTRAS DISPOSICIONES.</w:t>
      </w:r>
      <w:r>
        <w:rPr>
          <w:b/>
          <w:sz w:val="22"/>
          <w:szCs w:val="22"/>
        </w:rPr>
        <w:t>”</w:t>
      </w:r>
    </w:p>
    <w:p w:rsidR="00BE4095" w:rsidRDefault="00FE21CD">
      <w:pPr>
        <w:spacing w:before="240" w:after="240" w:line="276" w:lineRule="auto"/>
        <w:jc w:val="both"/>
        <w:rPr>
          <w:sz w:val="22"/>
          <w:szCs w:val="22"/>
        </w:rPr>
      </w:pPr>
      <w:r>
        <w:rPr>
          <w:b/>
          <w:sz w:val="22"/>
          <w:szCs w:val="22"/>
        </w:rPr>
        <w:t>Artículo 1. Objeto.</w:t>
      </w:r>
      <w:r>
        <w:rPr>
          <w:sz w:val="22"/>
          <w:szCs w:val="22"/>
        </w:rPr>
        <w:t xml:space="preserve"> </w:t>
      </w:r>
      <w:r w:rsidR="00BE4095" w:rsidRPr="00BE4095">
        <w:rPr>
          <w:sz w:val="22"/>
          <w:szCs w:val="22"/>
        </w:rPr>
        <w:t xml:space="preserve">El presente Acuerdo tiene por objeto establecer lineamientos para que la Administración Distrital, en coordinación con sus entidades, promuevan </w:t>
      </w:r>
      <w:r w:rsidR="001A5395">
        <w:rPr>
          <w:sz w:val="22"/>
          <w:szCs w:val="22"/>
        </w:rPr>
        <w:t>la implementación del programa “Escalera de la Formalidad”</w:t>
      </w:r>
      <w:r w:rsidR="00BE4095" w:rsidRPr="00BE4095">
        <w:rPr>
          <w:sz w:val="22"/>
          <w:szCs w:val="22"/>
        </w:rPr>
        <w:t xml:space="preserve"> como estrategia de fortalecimiento y formalización de emprendimientos de manera progresiva</w:t>
      </w:r>
    </w:p>
    <w:p w:rsidR="00DD4A76" w:rsidRPr="00DD4A76" w:rsidRDefault="00BE4095" w:rsidP="00DD4A76">
      <w:pPr>
        <w:jc w:val="both"/>
        <w:rPr>
          <w:sz w:val="22"/>
          <w:szCs w:val="22"/>
        </w:rPr>
      </w:pPr>
      <w:r w:rsidRPr="00BE4095">
        <w:rPr>
          <w:b/>
          <w:sz w:val="22"/>
          <w:szCs w:val="22"/>
        </w:rPr>
        <w:t>Artículo 2. Escalera de la Formalidad.</w:t>
      </w:r>
      <w:r w:rsidR="00DD4A76" w:rsidRPr="00246E1F">
        <w:rPr>
          <w:sz w:val="22"/>
          <w:szCs w:val="22"/>
        </w:rPr>
        <w:t xml:space="preserve"> </w:t>
      </w:r>
      <w:r w:rsidR="00DD4A76" w:rsidRPr="00DD4A76">
        <w:rPr>
          <w:sz w:val="22"/>
          <w:szCs w:val="22"/>
        </w:rPr>
        <w:t>El programa "Escalera de la Formalidad" se</w:t>
      </w:r>
      <w:r w:rsidR="00DD4A76">
        <w:rPr>
          <w:sz w:val="22"/>
          <w:szCs w:val="22"/>
        </w:rPr>
        <w:t xml:space="preserve"> </w:t>
      </w:r>
      <w:r w:rsidR="00DD4A76" w:rsidRPr="00DD4A76">
        <w:rPr>
          <w:sz w:val="22"/>
          <w:szCs w:val="22"/>
        </w:rPr>
        <w:t xml:space="preserve">articulará en una estructura de al menos tres escalones, diseñados para formalizar a las micro, pequeñas y medianas empresas (Mipymes). Las empresas que hagan parte del programa tendrán todos los beneficios legales de una empresa formalizada desde el primer escalón. El último escalón será la formalización total según la ley vigente. Cada escalón representará una fase de avance, con una duración definida, y beneficios e incentivos determinados según el tamaño de la empresa y su nivel de consolidación. </w:t>
      </w:r>
      <w:r w:rsidR="00DD4A76" w:rsidRPr="00DD4A76">
        <w:rPr>
          <w:sz w:val="22"/>
          <w:szCs w:val="22"/>
        </w:rPr>
        <w:br/>
        <w:t>La Administración en coordinación con la Secretaría Distrital de Desarrollo Económico, definirá para cada escalón el tiempo máximo de permanencia, los criterios de tamaño empresarial, los requisitos para la progresión al siguiente nivel, y</w:t>
      </w:r>
      <w:r w:rsidR="00DD4A76" w:rsidRPr="00DD4A76">
        <w:rPr>
          <w:color w:val="auto"/>
          <w:sz w:val="22"/>
          <w:szCs w:val="22"/>
        </w:rPr>
        <w:t xml:space="preserve"> los beneficios e incentivos no económicos </w:t>
      </w:r>
      <w:r w:rsidR="00DD4A76" w:rsidRPr="00DD4A76">
        <w:rPr>
          <w:sz w:val="22"/>
          <w:szCs w:val="22"/>
        </w:rPr>
        <w:t>correspondientes. Asimismo, podrá establecer nuevos escalones y precisará el alcance de los requisitos y beneficios de cada fase, de conformidad con las disposiciones de la Ley 2254 de 2022</w:t>
      </w:r>
    </w:p>
    <w:p w:rsidR="00DD4A76" w:rsidRDefault="00DD4A76" w:rsidP="00DD4A76">
      <w:pPr>
        <w:rPr>
          <w:sz w:val="22"/>
          <w:szCs w:val="22"/>
        </w:rPr>
      </w:pPr>
    </w:p>
    <w:p w:rsidR="00DD4A76" w:rsidRPr="00246E1F" w:rsidRDefault="00FE21CD" w:rsidP="00DD4A76">
      <w:pPr>
        <w:rPr>
          <w:sz w:val="22"/>
          <w:szCs w:val="22"/>
        </w:rPr>
      </w:pPr>
      <w:r>
        <w:rPr>
          <w:b/>
          <w:sz w:val="22"/>
          <w:szCs w:val="22"/>
        </w:rPr>
        <w:t xml:space="preserve">Artículo 3. </w:t>
      </w:r>
      <w:r w:rsidR="00DD4A76">
        <w:rPr>
          <w:b/>
          <w:sz w:val="22"/>
          <w:szCs w:val="22"/>
        </w:rPr>
        <w:t>Artículo 3. L</w:t>
      </w:r>
      <w:r w:rsidR="00DD4A76" w:rsidRPr="00246E1F">
        <w:rPr>
          <w:b/>
          <w:sz w:val="22"/>
          <w:szCs w:val="22"/>
        </w:rPr>
        <w:t xml:space="preserve">ineamientos. </w:t>
      </w:r>
      <w:r w:rsidR="00DD4A76" w:rsidRPr="00246E1F">
        <w:rPr>
          <w:sz w:val="22"/>
          <w:szCs w:val="22"/>
        </w:rPr>
        <w:t>La Administració</w:t>
      </w:r>
      <w:r w:rsidR="00DD4A76">
        <w:rPr>
          <w:sz w:val="22"/>
          <w:szCs w:val="22"/>
        </w:rPr>
        <w:t>n Distrital, con el objetivo de</w:t>
      </w:r>
    </w:p>
    <w:p w:rsidR="00DD4A76" w:rsidRPr="00246E1F" w:rsidRDefault="00DD4A76" w:rsidP="00DD4A76">
      <w:pPr>
        <w:rPr>
          <w:sz w:val="22"/>
          <w:szCs w:val="22"/>
        </w:rPr>
      </w:pPr>
      <w:r>
        <w:rPr>
          <w:sz w:val="22"/>
          <w:szCs w:val="22"/>
        </w:rPr>
        <w:t>incentivar</w:t>
      </w:r>
      <w:r w:rsidRPr="00246E1F">
        <w:rPr>
          <w:sz w:val="22"/>
          <w:szCs w:val="22"/>
        </w:rPr>
        <w:t xml:space="preserve"> la formalización de las micro, pequeñas y medianas empresas,</w:t>
      </w:r>
      <w:r>
        <w:rPr>
          <w:sz w:val="22"/>
          <w:szCs w:val="22"/>
        </w:rPr>
        <w:t xml:space="preserve"> promoverá</w:t>
      </w:r>
      <w:r w:rsidRPr="00246E1F">
        <w:rPr>
          <w:sz w:val="22"/>
          <w:szCs w:val="22"/>
        </w:rPr>
        <w:t xml:space="preserve"> el</w:t>
      </w:r>
    </w:p>
    <w:p w:rsidR="00DD4A76" w:rsidRPr="00246E1F" w:rsidRDefault="00DD4A76" w:rsidP="00DD4A76">
      <w:pPr>
        <w:rPr>
          <w:sz w:val="22"/>
          <w:szCs w:val="22"/>
        </w:rPr>
      </w:pPr>
      <w:r w:rsidRPr="00246E1F">
        <w:rPr>
          <w:sz w:val="22"/>
          <w:szCs w:val="22"/>
        </w:rPr>
        <w:t>programa “Escalera de la Formalidad”, atendiendo los siguientes lineamientos:</w:t>
      </w:r>
      <w:r>
        <w:rPr>
          <w:sz w:val="22"/>
          <w:szCs w:val="22"/>
        </w:rPr>
        <w:br/>
      </w:r>
      <w:r>
        <w:rPr>
          <w:sz w:val="22"/>
          <w:szCs w:val="22"/>
        </w:rPr>
        <w:br/>
        <w:t>1.</w:t>
      </w:r>
      <w:r w:rsidRPr="001A5395">
        <w:rPr>
          <w:sz w:val="22"/>
          <w:szCs w:val="22"/>
        </w:rPr>
        <w:t>La administración evaluará el proceso de formalización para la estructura</w:t>
      </w:r>
      <w:r w:rsidRPr="001A5395">
        <w:rPr>
          <w:strike/>
          <w:sz w:val="22"/>
          <w:szCs w:val="22"/>
        </w:rPr>
        <w:t>ra</w:t>
      </w:r>
      <w:r w:rsidRPr="001A5395">
        <w:rPr>
          <w:sz w:val="22"/>
          <w:szCs w:val="22"/>
        </w:rPr>
        <w:t>ción en etapas sucesivas, permitiendo a las Mipymes avanzar de manera gradual y adaptada a sus capacidades, evitando transiciones abruptas y asegurando que las MiPymes puedan asimilar y cumplir con los requisitos de cada escalón de manera progresiva.</w:t>
      </w:r>
      <w:r w:rsidRPr="001A5395">
        <w:rPr>
          <w:sz w:val="22"/>
          <w:szCs w:val="22"/>
        </w:rPr>
        <w:br/>
      </w:r>
    </w:p>
    <w:p w:rsidR="00DD4A76" w:rsidRDefault="001A5395" w:rsidP="00DD4A76">
      <w:pPr>
        <w:rPr>
          <w:sz w:val="22"/>
          <w:szCs w:val="22"/>
        </w:rPr>
      </w:pPr>
      <w:r>
        <w:rPr>
          <w:sz w:val="22"/>
          <w:szCs w:val="22"/>
        </w:rPr>
        <w:t xml:space="preserve">2. El </w:t>
      </w:r>
      <w:r w:rsidRPr="001A5395">
        <w:rPr>
          <w:sz w:val="22"/>
          <w:szCs w:val="22"/>
        </w:rPr>
        <w:t>programa</w:t>
      </w:r>
      <w:r w:rsidR="00DD4A76" w:rsidRPr="001A5395">
        <w:rPr>
          <w:sz w:val="22"/>
          <w:szCs w:val="22"/>
        </w:rPr>
        <w:t xml:space="preserve"> podrá adaptarse a las diversas realidades y necesidades de las Mipymes, considerando su tamaño, sector de actividad, ubicación geográfica y nivel de desarrollo, ofreciendo opciones y rutas de formalización flexibles que permita</w:t>
      </w:r>
      <w:r w:rsidR="00DD4A76" w:rsidRPr="001A5395">
        <w:rPr>
          <w:strike/>
          <w:sz w:val="22"/>
          <w:szCs w:val="22"/>
        </w:rPr>
        <w:t xml:space="preserve"> </w:t>
      </w:r>
      <w:r w:rsidR="00DD4A76" w:rsidRPr="001A5395">
        <w:rPr>
          <w:sz w:val="22"/>
          <w:szCs w:val="22"/>
        </w:rPr>
        <w:t>elegir el camino que mejor se ajuste a sus circunstancias</w:t>
      </w:r>
      <w:r w:rsidR="00DD4A76" w:rsidRPr="00246E1F">
        <w:rPr>
          <w:sz w:val="22"/>
          <w:szCs w:val="22"/>
        </w:rPr>
        <w:t>.</w:t>
      </w:r>
    </w:p>
    <w:p w:rsidR="001A5395" w:rsidRPr="00246E1F" w:rsidRDefault="001A5395" w:rsidP="00DD4A76">
      <w:pPr>
        <w:rPr>
          <w:sz w:val="22"/>
          <w:szCs w:val="22"/>
        </w:rPr>
      </w:pPr>
    </w:p>
    <w:p w:rsidR="00DD4A76" w:rsidRPr="00246E1F" w:rsidRDefault="00DD4A76" w:rsidP="00DD4A76">
      <w:pPr>
        <w:rPr>
          <w:sz w:val="22"/>
          <w:szCs w:val="22"/>
        </w:rPr>
      </w:pPr>
      <w:r w:rsidRPr="00246E1F">
        <w:rPr>
          <w:sz w:val="22"/>
          <w:szCs w:val="22"/>
        </w:rPr>
        <w:t>3. Los requisitos, beneficios y criterios de evaluación de cada escalón serán establecidos</w:t>
      </w:r>
    </w:p>
    <w:p w:rsidR="00DD4A76" w:rsidRDefault="00DD4A76" w:rsidP="00DD4A76">
      <w:pPr>
        <w:rPr>
          <w:sz w:val="22"/>
          <w:szCs w:val="22"/>
        </w:rPr>
      </w:pPr>
      <w:r w:rsidRPr="00246E1F">
        <w:rPr>
          <w:sz w:val="22"/>
          <w:szCs w:val="22"/>
        </w:rPr>
        <w:t>por la Administración distrital y deberán ser claro</w:t>
      </w:r>
      <w:r>
        <w:rPr>
          <w:sz w:val="22"/>
          <w:szCs w:val="22"/>
        </w:rPr>
        <w:t xml:space="preserve">s, accesibles y de conocimiento </w:t>
      </w:r>
      <w:r w:rsidRPr="00246E1F">
        <w:rPr>
          <w:sz w:val="22"/>
          <w:szCs w:val="22"/>
        </w:rPr>
        <w:t>público, garantizando la transparencia en la toma de decisiones y en la asignación de</w:t>
      </w:r>
      <w:r>
        <w:rPr>
          <w:sz w:val="22"/>
          <w:szCs w:val="22"/>
        </w:rPr>
        <w:t xml:space="preserve"> recursos, generando confianza y </w:t>
      </w:r>
      <w:r w:rsidRPr="00246E1F">
        <w:rPr>
          <w:sz w:val="22"/>
          <w:szCs w:val="22"/>
        </w:rPr>
        <w:t>credibilidad en el programa.</w:t>
      </w:r>
    </w:p>
    <w:p w:rsidR="001A5395" w:rsidRPr="00246E1F" w:rsidRDefault="001A5395" w:rsidP="00DD4A76">
      <w:pPr>
        <w:rPr>
          <w:sz w:val="22"/>
          <w:szCs w:val="22"/>
        </w:rPr>
      </w:pPr>
    </w:p>
    <w:p w:rsidR="00DD4A76" w:rsidRDefault="00DD4A76" w:rsidP="00DD4A76">
      <w:pPr>
        <w:rPr>
          <w:sz w:val="22"/>
          <w:szCs w:val="22"/>
        </w:rPr>
      </w:pPr>
      <w:r w:rsidRPr="00246E1F">
        <w:rPr>
          <w:sz w:val="22"/>
          <w:szCs w:val="22"/>
        </w:rPr>
        <w:t xml:space="preserve">4. </w:t>
      </w:r>
      <w:r w:rsidRPr="001A5395">
        <w:rPr>
          <w:sz w:val="22"/>
          <w:szCs w:val="22"/>
        </w:rPr>
        <w:t>La Administración Distrital podrá brindar acompañamiento y asesoría personalizada a las</w:t>
      </w:r>
      <w:r w:rsidR="001A5395" w:rsidRPr="001A5395">
        <w:rPr>
          <w:sz w:val="22"/>
          <w:szCs w:val="22"/>
        </w:rPr>
        <w:t xml:space="preserve"> </w:t>
      </w:r>
      <w:r w:rsidRPr="001A5395">
        <w:rPr>
          <w:sz w:val="22"/>
          <w:szCs w:val="22"/>
        </w:rPr>
        <w:t>Mipymes en cada etapa del proceso de formali</w:t>
      </w:r>
      <w:r w:rsidR="001A5395">
        <w:rPr>
          <w:sz w:val="22"/>
          <w:szCs w:val="22"/>
        </w:rPr>
        <w:t xml:space="preserve">zación, facilitando el acceso a </w:t>
      </w:r>
      <w:r w:rsidRPr="001A5395">
        <w:rPr>
          <w:sz w:val="22"/>
          <w:szCs w:val="22"/>
        </w:rPr>
        <w:t>información, capacitación y herramientas que fortalezcan las capacidades de gestión y competitividad de las MiPymes.</w:t>
      </w:r>
    </w:p>
    <w:p w:rsidR="001A5395" w:rsidRPr="00246E1F" w:rsidRDefault="001A5395" w:rsidP="00DD4A76">
      <w:pPr>
        <w:rPr>
          <w:sz w:val="22"/>
          <w:szCs w:val="22"/>
        </w:rPr>
      </w:pPr>
    </w:p>
    <w:p w:rsidR="00DD4A76" w:rsidRPr="00246E1F" w:rsidRDefault="00DD4A76" w:rsidP="00DD4A76">
      <w:pPr>
        <w:rPr>
          <w:sz w:val="22"/>
          <w:szCs w:val="22"/>
        </w:rPr>
      </w:pPr>
      <w:r w:rsidRPr="00246E1F">
        <w:rPr>
          <w:sz w:val="22"/>
          <w:szCs w:val="22"/>
        </w:rPr>
        <w:t xml:space="preserve">5. </w:t>
      </w:r>
      <w:r w:rsidRPr="001A5395">
        <w:rPr>
          <w:sz w:val="22"/>
          <w:szCs w:val="22"/>
        </w:rPr>
        <w:t>Se evaluará la posibilidad de establecer</w:t>
      </w:r>
      <w:r w:rsidR="001A5395" w:rsidRPr="001A5395">
        <w:rPr>
          <w:sz w:val="22"/>
          <w:szCs w:val="22"/>
        </w:rPr>
        <w:t xml:space="preserve"> </w:t>
      </w:r>
      <w:r w:rsidRPr="001A5395">
        <w:rPr>
          <w:sz w:val="22"/>
          <w:szCs w:val="22"/>
        </w:rPr>
        <w:t>medidas de apoyo a mujeres emprendedoras dentro del programa, promoviendo su acceso prioritario a microcréditos, capacitaciones y asistencia técnica. Asimismo, se</w:t>
      </w:r>
      <w:r>
        <w:rPr>
          <w:sz w:val="22"/>
          <w:szCs w:val="22"/>
        </w:rPr>
        <w:t xml:space="preserve"> </w:t>
      </w:r>
      <w:r w:rsidRPr="00246E1F">
        <w:rPr>
          <w:sz w:val="22"/>
          <w:szCs w:val="22"/>
        </w:rPr>
        <w:t>propenderá por fomentar la participación de mujeres en</w:t>
      </w:r>
    </w:p>
    <w:p w:rsidR="00DD4A76" w:rsidRPr="00246E1F" w:rsidRDefault="00DD4A76" w:rsidP="00DD4A76">
      <w:pPr>
        <w:rPr>
          <w:sz w:val="22"/>
          <w:szCs w:val="22"/>
        </w:rPr>
      </w:pPr>
      <w:r w:rsidRPr="00246E1F">
        <w:rPr>
          <w:sz w:val="22"/>
          <w:szCs w:val="22"/>
        </w:rPr>
        <w:t>sectores estratégicos y se garantizará la implementación de políticas que reduzcan la</w:t>
      </w:r>
    </w:p>
    <w:p w:rsidR="00DD4A76" w:rsidRDefault="00DD4A76" w:rsidP="00DD4A76">
      <w:pPr>
        <w:rPr>
          <w:sz w:val="22"/>
          <w:szCs w:val="22"/>
        </w:rPr>
      </w:pPr>
      <w:r w:rsidRPr="00246E1F">
        <w:rPr>
          <w:sz w:val="22"/>
          <w:szCs w:val="22"/>
        </w:rPr>
        <w:t>brecha de género en el emprendimiento y la</w:t>
      </w:r>
      <w:r>
        <w:rPr>
          <w:sz w:val="22"/>
          <w:szCs w:val="22"/>
        </w:rPr>
        <w:t xml:space="preserve"> </w:t>
      </w:r>
      <w:r w:rsidRPr="00246E1F">
        <w:rPr>
          <w:sz w:val="22"/>
          <w:szCs w:val="22"/>
        </w:rPr>
        <w:t>formalización empresarial.</w:t>
      </w:r>
    </w:p>
    <w:p w:rsidR="001A5395" w:rsidRPr="00246E1F" w:rsidRDefault="001A5395" w:rsidP="00DD4A76">
      <w:pPr>
        <w:rPr>
          <w:sz w:val="22"/>
          <w:szCs w:val="22"/>
        </w:rPr>
      </w:pPr>
    </w:p>
    <w:p w:rsidR="00DD4A76" w:rsidRPr="00246E1F" w:rsidRDefault="00DD4A76" w:rsidP="00DD4A76">
      <w:pPr>
        <w:rPr>
          <w:sz w:val="22"/>
          <w:szCs w:val="22"/>
        </w:rPr>
      </w:pPr>
      <w:r w:rsidRPr="00246E1F">
        <w:rPr>
          <w:sz w:val="22"/>
          <w:szCs w:val="22"/>
        </w:rPr>
        <w:t>6. La Administración Distrital propenderá por gen</w:t>
      </w:r>
      <w:r>
        <w:rPr>
          <w:sz w:val="22"/>
          <w:szCs w:val="22"/>
        </w:rPr>
        <w:t xml:space="preserve">erar espacios de coordinación y </w:t>
      </w:r>
      <w:r w:rsidRPr="00246E1F">
        <w:rPr>
          <w:sz w:val="22"/>
          <w:szCs w:val="22"/>
        </w:rPr>
        <w:t>articulación entre las entidades públicas y privadas involucradas en el programa,</w:t>
      </w:r>
      <w:r>
        <w:rPr>
          <w:sz w:val="22"/>
          <w:szCs w:val="22"/>
        </w:rPr>
        <w:t xml:space="preserve"> </w:t>
      </w:r>
      <w:r w:rsidRPr="00246E1F">
        <w:rPr>
          <w:sz w:val="22"/>
          <w:szCs w:val="22"/>
        </w:rPr>
        <w:t>buscando la sinergia y complementariedad de los recursos y programas existentes,</w:t>
      </w:r>
    </w:p>
    <w:p w:rsidR="00DD4A76" w:rsidRDefault="00DD4A76" w:rsidP="00DD4A76">
      <w:pPr>
        <w:rPr>
          <w:sz w:val="22"/>
          <w:szCs w:val="22"/>
        </w:rPr>
      </w:pPr>
      <w:r w:rsidRPr="00246E1F">
        <w:rPr>
          <w:sz w:val="22"/>
          <w:szCs w:val="22"/>
        </w:rPr>
        <w:t>evitando duplicidades y maximizando el impacto de las acciones.</w:t>
      </w:r>
    </w:p>
    <w:p w:rsidR="001A5395" w:rsidRPr="00246E1F" w:rsidRDefault="001A5395" w:rsidP="00DD4A76">
      <w:pPr>
        <w:rPr>
          <w:sz w:val="22"/>
          <w:szCs w:val="22"/>
        </w:rPr>
      </w:pPr>
    </w:p>
    <w:p w:rsidR="001A5395" w:rsidRDefault="00DD4A76" w:rsidP="00DD4A76">
      <w:pPr>
        <w:rPr>
          <w:sz w:val="22"/>
          <w:szCs w:val="22"/>
        </w:rPr>
      </w:pPr>
      <w:r w:rsidRPr="00246E1F">
        <w:rPr>
          <w:sz w:val="22"/>
          <w:szCs w:val="22"/>
        </w:rPr>
        <w:t xml:space="preserve">7. </w:t>
      </w:r>
      <w:r>
        <w:rPr>
          <w:sz w:val="22"/>
          <w:szCs w:val="22"/>
        </w:rPr>
        <w:t xml:space="preserve">Se propondrá por establecer desde la </w:t>
      </w:r>
      <w:r w:rsidRPr="00246E1F">
        <w:rPr>
          <w:sz w:val="22"/>
          <w:szCs w:val="22"/>
        </w:rPr>
        <w:t>Administración Distrital un censo de seguimiento a las empresas que</w:t>
      </w:r>
      <w:r w:rsidR="001A5395">
        <w:rPr>
          <w:sz w:val="22"/>
          <w:szCs w:val="22"/>
        </w:rPr>
        <w:t xml:space="preserve"> </w:t>
      </w:r>
      <w:r w:rsidRPr="00246E1F">
        <w:rPr>
          <w:sz w:val="22"/>
          <w:szCs w:val="22"/>
        </w:rPr>
        <w:t>hagan parte del programa “Escalera de la Formalidad” para determinar en qué escalón</w:t>
      </w:r>
      <w:r w:rsidR="001A5395">
        <w:rPr>
          <w:sz w:val="22"/>
          <w:szCs w:val="22"/>
        </w:rPr>
        <w:t xml:space="preserve"> </w:t>
      </w:r>
      <w:r w:rsidRPr="00246E1F">
        <w:rPr>
          <w:sz w:val="22"/>
          <w:szCs w:val="22"/>
        </w:rPr>
        <w:t>se encuentran y qué medidas se deben adoptar p</w:t>
      </w:r>
      <w:r>
        <w:rPr>
          <w:sz w:val="22"/>
          <w:szCs w:val="22"/>
        </w:rPr>
        <w:t xml:space="preserve">ara que sigan en su camino a la </w:t>
      </w:r>
      <w:r w:rsidRPr="00246E1F">
        <w:rPr>
          <w:sz w:val="22"/>
          <w:szCs w:val="22"/>
        </w:rPr>
        <w:t>formalización total.</w:t>
      </w:r>
    </w:p>
    <w:p w:rsidR="001A5395" w:rsidRDefault="001A5395" w:rsidP="00DD4A76">
      <w:pPr>
        <w:rPr>
          <w:sz w:val="22"/>
          <w:szCs w:val="22"/>
        </w:rPr>
      </w:pPr>
    </w:p>
    <w:p w:rsidR="001A5395" w:rsidRPr="001A5395" w:rsidRDefault="00FE21CD" w:rsidP="001A5395">
      <w:pPr>
        <w:rPr>
          <w:sz w:val="22"/>
          <w:szCs w:val="22"/>
        </w:rPr>
      </w:pPr>
      <w:r>
        <w:rPr>
          <w:b/>
          <w:sz w:val="22"/>
          <w:szCs w:val="22"/>
        </w:rPr>
        <w:t xml:space="preserve">Artículo 4. </w:t>
      </w:r>
      <w:r w:rsidR="001A5395" w:rsidRPr="00246E1F">
        <w:rPr>
          <w:b/>
          <w:sz w:val="22"/>
          <w:szCs w:val="22"/>
        </w:rPr>
        <w:t>Responsables.</w:t>
      </w:r>
      <w:r w:rsidR="001A5395">
        <w:rPr>
          <w:b/>
          <w:sz w:val="22"/>
          <w:szCs w:val="22"/>
        </w:rPr>
        <w:t xml:space="preserve"> </w:t>
      </w:r>
      <w:r w:rsidR="001A5395" w:rsidRPr="001A5395">
        <w:rPr>
          <w:sz w:val="22"/>
          <w:szCs w:val="22"/>
        </w:rPr>
        <w:t>La Administración Distrital en coordinación con la Secretaría Distrital de Desarrollo Económico, y la Secretaría Distrital de Hacienda, designaran a las entidades encargadas de la implementación y seguimiento de las disposiciones contenidas en el presente acuerdo.</w:t>
      </w:r>
    </w:p>
    <w:p w:rsidR="001A5395" w:rsidRPr="001A5395" w:rsidRDefault="001A5395" w:rsidP="001A5395">
      <w:pPr>
        <w:rPr>
          <w:sz w:val="22"/>
          <w:szCs w:val="22"/>
        </w:rPr>
      </w:pPr>
    </w:p>
    <w:p w:rsidR="00BB2307" w:rsidRPr="001A5395" w:rsidRDefault="001A5395" w:rsidP="001A5395">
      <w:pPr>
        <w:rPr>
          <w:sz w:val="22"/>
          <w:szCs w:val="22"/>
        </w:rPr>
      </w:pPr>
      <w:r w:rsidRPr="001A5395">
        <w:rPr>
          <w:b/>
          <w:sz w:val="22"/>
          <w:szCs w:val="22"/>
        </w:rPr>
        <w:t>Parágrafo.</w:t>
      </w:r>
      <w:r w:rsidRPr="001A5395">
        <w:rPr>
          <w:sz w:val="22"/>
          <w:szCs w:val="22"/>
        </w:rPr>
        <w:t xml:space="preserve"> En concordancia con lo dispuesto en el artículo 19 de la Ley 2254 de 2022, se promoverá la articulación entre la Administración Distrital, el Gobierno Nacional y la Cámara de Comercio de Bogotá para desarrollar una campaña integral de socialización y divulgación de los beneficios que el presente acuerdo otorga a las Micro, Pequeñas y Medianas Empresas.</w:t>
      </w:r>
    </w:p>
    <w:p w:rsidR="00BB2307" w:rsidRDefault="001A5395" w:rsidP="00A3066D">
      <w:pPr>
        <w:spacing w:before="240" w:after="240" w:line="276" w:lineRule="auto"/>
        <w:jc w:val="both"/>
        <w:rPr>
          <w:b/>
          <w:sz w:val="22"/>
          <w:szCs w:val="22"/>
        </w:rPr>
      </w:pPr>
      <w:r>
        <w:rPr>
          <w:b/>
          <w:sz w:val="22"/>
          <w:szCs w:val="22"/>
        </w:rPr>
        <w:t xml:space="preserve">Artículo 5. </w:t>
      </w:r>
      <w:r w:rsidR="00FE21CD">
        <w:rPr>
          <w:b/>
          <w:sz w:val="22"/>
          <w:szCs w:val="22"/>
        </w:rPr>
        <w:t>Vigencia.</w:t>
      </w:r>
      <w:r w:rsidR="00FE21CD">
        <w:rPr>
          <w:sz w:val="22"/>
          <w:szCs w:val="22"/>
        </w:rPr>
        <w:t xml:space="preserve"> El presente Acuerdo rige a parti</w:t>
      </w:r>
      <w:r w:rsidR="00A3066D">
        <w:rPr>
          <w:sz w:val="22"/>
          <w:szCs w:val="22"/>
        </w:rPr>
        <w:t>r de la fecha de su publicación.</w:t>
      </w:r>
    </w:p>
    <w:p w:rsidR="00BB2307" w:rsidRDefault="00FE21CD">
      <w:pPr>
        <w:jc w:val="center"/>
        <w:rPr>
          <w:sz w:val="22"/>
          <w:szCs w:val="22"/>
        </w:rPr>
      </w:pPr>
      <w:r>
        <w:rPr>
          <w:sz w:val="22"/>
          <w:szCs w:val="22"/>
        </w:rPr>
        <w:t>PUBLÍQUESE Y CÚMPLASE</w:t>
      </w:r>
    </w:p>
    <w:p w:rsidR="00BB2307" w:rsidRDefault="00FE21CD">
      <w:pPr>
        <w:jc w:val="both"/>
        <w:rPr>
          <w:sz w:val="22"/>
          <w:szCs w:val="22"/>
        </w:rPr>
      </w:pPr>
      <w:r>
        <w:rPr>
          <w:sz w:val="22"/>
          <w:szCs w:val="22"/>
        </w:rPr>
        <w:t xml:space="preserve"> </w:t>
      </w:r>
    </w:p>
    <w:p w:rsidR="00BB2307" w:rsidRDefault="00BB2307">
      <w:pPr>
        <w:jc w:val="both"/>
        <w:rPr>
          <w:rFonts w:ascii="Times New Roman" w:eastAsia="Times New Roman" w:hAnsi="Times New Roman" w:cs="Times New Roman"/>
        </w:rPr>
      </w:pPr>
    </w:p>
    <w:sectPr w:rsidR="00BB2307">
      <w:headerReference w:type="default" r:id="rId22"/>
      <w:footerReference w:type="even" r:id="rId23"/>
      <w:footerReference w:type="default" r:id="rId24"/>
      <w:pgSz w:w="12242" w:h="15842"/>
      <w:pgMar w:top="1701" w:right="1701" w:bottom="1701" w:left="1701" w:header="1137"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832" w:rsidRDefault="00BC2832">
      <w:r>
        <w:separator/>
      </w:r>
    </w:p>
  </w:endnote>
  <w:endnote w:type="continuationSeparator" w:id="0">
    <w:p w:rsidR="00BC2832" w:rsidRDefault="00BC2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1CD" w:rsidRDefault="00FE21CD">
    <w:pPr>
      <w:pBdr>
        <w:top w:val="nil"/>
        <w:left w:val="nil"/>
        <w:bottom w:val="nil"/>
        <w:right w:val="nil"/>
        <w:between w:val="nil"/>
      </w:pBdr>
      <w:tabs>
        <w:tab w:val="center" w:pos="4252"/>
        <w:tab w:val="right" w:pos="8504"/>
      </w:tabs>
      <w:jc w:val="right"/>
    </w:pPr>
    <w:r>
      <w:fldChar w:fldCharType="begin"/>
    </w:r>
    <w:r>
      <w:instrText>PAGE</w:instrText>
    </w:r>
    <w:r>
      <w:fldChar w:fldCharType="end"/>
    </w:r>
  </w:p>
  <w:p w:rsidR="00FE21CD" w:rsidRDefault="00FE21CD">
    <w:pPr>
      <w:pBdr>
        <w:top w:val="nil"/>
        <w:left w:val="nil"/>
        <w:bottom w:val="nil"/>
        <w:right w:val="nil"/>
        <w:between w:val="nil"/>
      </w:pBdr>
      <w:tabs>
        <w:tab w:val="center" w:pos="4252"/>
        <w:tab w:val="right" w:pos="8504"/>
      </w:tabs>
      <w:ind w:right="360"/>
    </w:pPr>
  </w:p>
  <w:p w:rsidR="00FE21CD" w:rsidRDefault="00FE21CD"/>
  <w:p w:rsidR="00FE21CD" w:rsidRDefault="00FE21CD"/>
  <w:p w:rsidR="00FE21CD" w:rsidRDefault="00FE21CD"/>
  <w:p w:rsidR="00FE21CD" w:rsidRDefault="00FE21C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1CD" w:rsidRDefault="00FE21CD">
    <w:pPr>
      <w:pBdr>
        <w:top w:val="nil"/>
        <w:left w:val="nil"/>
        <w:bottom w:val="nil"/>
        <w:right w:val="nil"/>
        <w:between w:val="nil"/>
      </w:pBdr>
      <w:tabs>
        <w:tab w:val="center" w:pos="4252"/>
        <w:tab w:val="right" w:pos="8504"/>
      </w:tabs>
      <w:jc w:val="center"/>
      <w:rPr>
        <w:sz w:val="18"/>
        <w:szCs w:val="18"/>
      </w:rPr>
    </w:pPr>
  </w:p>
  <w:p w:rsidR="00FE21CD" w:rsidRDefault="00FE21CD">
    <w:pPr>
      <w:pBdr>
        <w:top w:val="nil"/>
        <w:left w:val="nil"/>
        <w:bottom w:val="nil"/>
        <w:right w:val="nil"/>
        <w:between w:val="nil"/>
      </w:pBdr>
      <w:tabs>
        <w:tab w:val="center" w:pos="4252"/>
        <w:tab w:val="right" w:pos="8504"/>
      </w:tabs>
      <w:jc w:val="center"/>
      <w:rPr>
        <w:sz w:val="18"/>
        <w:szCs w:val="18"/>
      </w:rPr>
    </w:pPr>
  </w:p>
  <w:p w:rsidR="00FE21CD" w:rsidRDefault="00FE21CD">
    <w:pPr>
      <w:pBdr>
        <w:top w:val="nil"/>
        <w:left w:val="nil"/>
        <w:bottom w:val="nil"/>
        <w:right w:val="nil"/>
        <w:between w:val="nil"/>
      </w:pBdr>
      <w:tabs>
        <w:tab w:val="center" w:pos="4252"/>
        <w:tab w:val="right" w:pos="8504"/>
      </w:tabs>
      <w:jc w:val="center"/>
      <w:rPr>
        <w:sz w:val="16"/>
        <w:szCs w:val="16"/>
      </w:rPr>
    </w:pPr>
  </w:p>
  <w:p w:rsidR="00FE21CD" w:rsidRDefault="00FE21CD">
    <w:pPr>
      <w:pBdr>
        <w:top w:val="nil"/>
        <w:left w:val="nil"/>
        <w:bottom w:val="nil"/>
        <w:right w:val="nil"/>
        <w:between w:val="nil"/>
      </w:pBdr>
      <w:tabs>
        <w:tab w:val="center" w:pos="4252"/>
        <w:tab w:val="right" w:pos="8504"/>
      </w:tabs>
      <w:rPr>
        <w:sz w:val="16"/>
        <w:szCs w:val="16"/>
      </w:rPr>
    </w:pPr>
  </w:p>
  <w:p w:rsidR="00FE21CD" w:rsidRDefault="00FE21CD">
    <w:pPr>
      <w:pBdr>
        <w:top w:val="nil"/>
        <w:left w:val="nil"/>
        <w:bottom w:val="nil"/>
        <w:right w:val="nil"/>
        <w:between w:val="nil"/>
      </w:pBdr>
      <w:tabs>
        <w:tab w:val="center" w:pos="4252"/>
        <w:tab w:val="right" w:pos="8504"/>
      </w:tabs>
      <w:rPr>
        <w:sz w:val="16"/>
        <w:szCs w:val="16"/>
      </w:rPr>
    </w:pPr>
  </w:p>
  <w:p w:rsidR="00FE21CD" w:rsidRDefault="00FE21CD">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832" w:rsidRDefault="00BC2832">
      <w:r>
        <w:separator/>
      </w:r>
    </w:p>
  </w:footnote>
  <w:footnote w:type="continuationSeparator" w:id="0">
    <w:p w:rsidR="00BC2832" w:rsidRDefault="00BC2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1CD" w:rsidRDefault="00FE21CD">
    <w:pPr>
      <w:widowControl w:val="0"/>
      <w:pBdr>
        <w:top w:val="nil"/>
        <w:left w:val="nil"/>
        <w:bottom w:val="nil"/>
        <w:right w:val="nil"/>
        <w:between w:val="nil"/>
      </w:pBdr>
      <w:spacing w:line="276" w:lineRule="auto"/>
      <w:rPr>
        <w:sz w:val="20"/>
        <w:szCs w:val="20"/>
      </w:rPr>
    </w:pPr>
  </w:p>
  <w:tbl>
    <w:tblPr>
      <w:tblStyle w:val="a2"/>
      <w:tblW w:w="8830" w:type="dxa"/>
      <w:tblInd w:w="0" w:type="dxa"/>
      <w:tblLayout w:type="fixed"/>
      <w:tblLook w:val="0000" w:firstRow="0" w:lastRow="0" w:firstColumn="0" w:lastColumn="0" w:noHBand="0" w:noVBand="0"/>
    </w:tblPr>
    <w:tblGrid>
      <w:gridCol w:w="2361"/>
      <w:gridCol w:w="4235"/>
      <w:gridCol w:w="2234"/>
    </w:tblGrid>
    <w:tr w:rsidR="00FE21CD">
      <w:trPr>
        <w:trHeight w:val="454"/>
      </w:trPr>
      <w:tc>
        <w:tcPr>
          <w:tcW w:w="2361" w:type="dxa"/>
          <w:vMerge w:val="restart"/>
          <w:tcBorders>
            <w:top w:val="single" w:sz="4" w:space="0" w:color="000000"/>
            <w:left w:val="single" w:sz="4" w:space="0" w:color="000000"/>
            <w:right w:val="single" w:sz="4" w:space="0" w:color="000000"/>
          </w:tcBorders>
          <w:vAlign w:val="center"/>
        </w:tcPr>
        <w:p w:rsidR="00FE21CD" w:rsidRDefault="00FE21CD">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rsidR="00FE21CD" w:rsidRDefault="00FE21CD">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rsidR="00FE21CD" w:rsidRDefault="00FE21CD">
          <w:pPr>
            <w:rPr>
              <w:sz w:val="16"/>
              <w:szCs w:val="16"/>
            </w:rPr>
          </w:pPr>
          <w:r>
            <w:rPr>
              <w:sz w:val="16"/>
              <w:szCs w:val="16"/>
            </w:rPr>
            <w:t>CÓDIGO</w:t>
          </w:r>
          <w:r>
            <w:rPr>
              <w:color w:val="3366FF"/>
              <w:sz w:val="16"/>
              <w:szCs w:val="16"/>
            </w:rPr>
            <w:t xml:space="preserve">: </w:t>
          </w:r>
          <w:r>
            <w:rPr>
              <w:sz w:val="16"/>
              <w:szCs w:val="16"/>
            </w:rPr>
            <w:t>GNV-FO-001</w:t>
          </w:r>
        </w:p>
      </w:tc>
    </w:tr>
    <w:tr w:rsidR="00FE21CD">
      <w:trPr>
        <w:trHeight w:val="454"/>
      </w:trPr>
      <w:tc>
        <w:tcPr>
          <w:tcW w:w="2361" w:type="dxa"/>
          <w:vMerge/>
          <w:tcBorders>
            <w:top w:val="single" w:sz="4" w:space="0" w:color="000000"/>
            <w:left w:val="single" w:sz="4" w:space="0" w:color="000000"/>
            <w:right w:val="single" w:sz="4" w:space="0" w:color="000000"/>
          </w:tcBorders>
          <w:vAlign w:val="center"/>
        </w:tcPr>
        <w:p w:rsidR="00FE21CD" w:rsidRDefault="00FE21CD">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rsidR="00FE21CD" w:rsidRDefault="00FE21CD">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rsidR="00FE21CD" w:rsidRDefault="00FE21CD">
          <w:pPr>
            <w:rPr>
              <w:sz w:val="16"/>
              <w:szCs w:val="16"/>
            </w:rPr>
          </w:pPr>
          <w:r>
            <w:rPr>
              <w:sz w:val="16"/>
              <w:szCs w:val="16"/>
            </w:rPr>
            <w:t>VERSIÓN:    02</w:t>
          </w:r>
        </w:p>
      </w:tc>
    </w:tr>
    <w:tr w:rsidR="00FE21CD">
      <w:trPr>
        <w:trHeight w:val="450"/>
      </w:trPr>
      <w:tc>
        <w:tcPr>
          <w:tcW w:w="2361" w:type="dxa"/>
          <w:vMerge/>
          <w:tcBorders>
            <w:top w:val="single" w:sz="4" w:space="0" w:color="000000"/>
            <w:left w:val="single" w:sz="4" w:space="0" w:color="000000"/>
            <w:bottom w:val="single" w:sz="4" w:space="0" w:color="000000"/>
            <w:right w:val="single" w:sz="4" w:space="0" w:color="000000"/>
          </w:tcBorders>
          <w:vAlign w:val="center"/>
        </w:tcPr>
        <w:p w:rsidR="00FE21CD" w:rsidRDefault="00FE21CD">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bottom w:val="single" w:sz="4" w:space="0" w:color="000000"/>
            <w:right w:val="single" w:sz="4" w:space="0" w:color="000000"/>
          </w:tcBorders>
          <w:vAlign w:val="center"/>
        </w:tcPr>
        <w:p w:rsidR="00FE21CD" w:rsidRDefault="00FE21CD">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rsidR="00FE21CD" w:rsidRDefault="00FE21CD">
          <w:pPr>
            <w:rPr>
              <w:sz w:val="16"/>
              <w:szCs w:val="16"/>
            </w:rPr>
          </w:pPr>
          <w:r>
            <w:rPr>
              <w:sz w:val="16"/>
              <w:szCs w:val="16"/>
            </w:rPr>
            <w:t>FECHA: 14-Nov-2019</w:t>
          </w:r>
        </w:p>
      </w:tc>
    </w:tr>
  </w:tbl>
  <w:p w:rsidR="00FE21CD" w:rsidRDefault="00FE21CD">
    <w:pPr>
      <w:pBdr>
        <w:top w:val="nil"/>
        <w:left w:val="nil"/>
        <w:bottom w:val="nil"/>
        <w:right w:val="nil"/>
        <w:between w:val="nil"/>
      </w:pBdr>
      <w:tabs>
        <w:tab w:val="center" w:pos="4252"/>
        <w:tab w:val="right" w:pos="8504"/>
      </w:tabs>
    </w:pPr>
    <w:r>
      <w:rPr>
        <w:noProof/>
        <w:lang w:val="es-CO"/>
      </w:rPr>
      <w:drawing>
        <wp:anchor distT="0" distB="0" distL="0" distR="0" simplePos="0" relativeHeight="251658240" behindDoc="1" locked="0" layoutInCell="1" hidden="0" allowOverlap="1">
          <wp:simplePos x="0" y="0"/>
          <wp:positionH relativeFrom="column">
            <wp:posOffset>441325</wp:posOffset>
          </wp:positionH>
          <wp:positionV relativeFrom="paragraph">
            <wp:posOffset>-890266</wp:posOffset>
          </wp:positionV>
          <wp:extent cx="752475" cy="885825"/>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p w:rsidR="00FE21CD" w:rsidRDefault="00FE21C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DF8"/>
    <w:multiLevelType w:val="multilevel"/>
    <w:tmpl w:val="64B4D8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 w15:restartNumberingAfterBreak="0">
    <w:nsid w:val="3B1546D2"/>
    <w:multiLevelType w:val="multilevel"/>
    <w:tmpl w:val="51F45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A671B16"/>
    <w:multiLevelType w:val="multilevel"/>
    <w:tmpl w:val="8D56C2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89B76C4"/>
    <w:multiLevelType w:val="multilevel"/>
    <w:tmpl w:val="F9CCA0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B584F3B"/>
    <w:multiLevelType w:val="multilevel"/>
    <w:tmpl w:val="ACC2FA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D0C3CF7"/>
    <w:multiLevelType w:val="multilevel"/>
    <w:tmpl w:val="31005D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307"/>
    <w:rsid w:val="00030419"/>
    <w:rsid w:val="00095D34"/>
    <w:rsid w:val="00140DDD"/>
    <w:rsid w:val="00152789"/>
    <w:rsid w:val="00175686"/>
    <w:rsid w:val="001A5395"/>
    <w:rsid w:val="00246E1F"/>
    <w:rsid w:val="004035EB"/>
    <w:rsid w:val="00503870"/>
    <w:rsid w:val="00570CB5"/>
    <w:rsid w:val="006F631B"/>
    <w:rsid w:val="00761E8A"/>
    <w:rsid w:val="0080094C"/>
    <w:rsid w:val="00875D91"/>
    <w:rsid w:val="00A3066D"/>
    <w:rsid w:val="00A82B18"/>
    <w:rsid w:val="00BB2307"/>
    <w:rsid w:val="00BC2832"/>
    <w:rsid w:val="00BE4095"/>
    <w:rsid w:val="00C55478"/>
    <w:rsid w:val="00D2368D"/>
    <w:rsid w:val="00D3718B"/>
    <w:rsid w:val="00DD4A76"/>
    <w:rsid w:val="00E816CD"/>
    <w:rsid w:val="00F6507E"/>
    <w:rsid w:val="00FB76B9"/>
    <w:rsid w:val="00FE21CD"/>
    <w:rsid w:val="00FF10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7168BE-BC96-4996-89AE-9A437776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159"/>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uiPriority w:val="9"/>
    <w:semiHidden/>
    <w:unhideWhenUsed/>
    <w:qFormat/>
    <w:rsid w:val="00FB3FB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link w:val="Ttulo6Car"/>
    <w:uiPriority w:val="9"/>
    <w:semiHidden/>
    <w:unhideWhenUsed/>
    <w:qFormat/>
    <w:rsid w:val="00D609B2"/>
    <w:pPr>
      <w:keepNext/>
      <w:keepLines/>
      <w:spacing w:before="200" w:after="40" w:line="259" w:lineRule="auto"/>
      <w:outlineLvl w:val="5"/>
    </w:pPr>
    <w:rPr>
      <w:rFonts w:ascii="Calibri" w:eastAsia="Calibri" w:hAnsi="Calibri" w:cs="Calibri"/>
      <w:b/>
      <w:color w:val="auto"/>
      <w:sz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D609B2"/>
    <w:pPr>
      <w:keepNext/>
      <w:keepLines/>
      <w:spacing w:before="480" w:after="120" w:line="259" w:lineRule="auto"/>
    </w:pPr>
    <w:rPr>
      <w:rFonts w:ascii="Calibri" w:eastAsia="Calibri" w:hAnsi="Calibri" w:cs="Calibri"/>
      <w:b/>
      <w:color w:val="auto"/>
      <w:sz w:val="72"/>
      <w:szCs w:val="72"/>
      <w:lang w:eastAsia="en-US"/>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1"/>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1"/>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1"/>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rsid w:val="00AE7E3B"/>
    <w:rPr>
      <w:sz w:val="20"/>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rsid w:val="00BE5306"/>
    <w:rPr>
      <w:sz w:val="20"/>
    </w:rPr>
  </w:style>
  <w:style w:type="character" w:customStyle="1" w:styleId="TextonotapieCar">
    <w:name w:val="Texto nota pie Car"/>
    <w:basedOn w:val="Fuentedeprrafopredeter"/>
    <w:link w:val="Textonotapie"/>
    <w:uiPriority w:val="99"/>
    <w:semiHidden/>
    <w:rsid w:val="00BE5306"/>
    <w:rPr>
      <w:rFonts w:ascii="Arial" w:hAnsi="Arial"/>
      <w:color w:val="000000"/>
    </w:rPr>
  </w:style>
  <w:style w:type="character" w:styleId="Refdenotaalpie">
    <w:name w:val="footnote reference"/>
    <w:basedOn w:val="Fuentedeprrafopredeter"/>
    <w:uiPriority w:val="99"/>
    <w:semiHidden/>
    <w:unhideWhenUsed/>
    <w:rsid w:val="00BE5306"/>
    <w:rPr>
      <w:vertAlign w:val="superscript"/>
    </w:rPr>
  </w:style>
  <w:style w:type="paragraph" w:styleId="Asuntodelcomentario">
    <w:name w:val="annotation subject"/>
    <w:basedOn w:val="Textocomentario"/>
    <w:next w:val="Textocomentario"/>
    <w:link w:val="AsuntodelcomentarioCar"/>
    <w:uiPriority w:val="99"/>
    <w:semiHidden/>
    <w:unhideWhenUsed/>
    <w:rsid w:val="00772006"/>
    <w:pPr>
      <w:spacing w:after="160"/>
    </w:pPr>
    <w:rPr>
      <w:rFonts w:asciiTheme="minorHAnsi" w:eastAsiaTheme="minorHAnsi" w:hAnsiTheme="minorHAnsi" w:cstheme="minorBidi"/>
      <w:b/>
      <w:bCs/>
      <w:color w:val="auto"/>
      <w:lang w:val="es-CO" w:eastAsia="en-US"/>
    </w:rPr>
  </w:style>
  <w:style w:type="character" w:customStyle="1" w:styleId="AsuntodelcomentarioCar">
    <w:name w:val="Asunto del comentario Car"/>
    <w:basedOn w:val="TextocomentarioCar"/>
    <w:link w:val="Asuntodelcomentario"/>
    <w:uiPriority w:val="99"/>
    <w:semiHidden/>
    <w:rsid w:val="00772006"/>
    <w:rPr>
      <w:rFonts w:asciiTheme="minorHAnsi" w:eastAsiaTheme="minorHAnsi" w:hAnsiTheme="minorHAnsi" w:cstheme="minorBidi"/>
      <w:b/>
      <w:bCs/>
      <w:color w:val="000000"/>
      <w:sz w:val="20"/>
      <w:szCs w:val="20"/>
      <w:lang w:val="es-CO" w:eastAsia="en-US"/>
    </w:rPr>
  </w:style>
  <w:style w:type="paragraph" w:styleId="Descripcin">
    <w:name w:val="caption"/>
    <w:basedOn w:val="Normal"/>
    <w:next w:val="Normal"/>
    <w:uiPriority w:val="35"/>
    <w:unhideWhenUsed/>
    <w:qFormat/>
    <w:locked/>
    <w:rsid w:val="00772006"/>
    <w:pPr>
      <w:spacing w:after="200"/>
    </w:pPr>
    <w:rPr>
      <w:rFonts w:asciiTheme="minorHAnsi" w:eastAsiaTheme="minorHAnsi" w:hAnsiTheme="minorHAnsi" w:cstheme="minorBidi"/>
      <w:i/>
      <w:iCs/>
      <w:color w:val="1F497D" w:themeColor="text2"/>
      <w:sz w:val="18"/>
      <w:szCs w:val="18"/>
      <w:lang w:val="es-CO" w:eastAsia="en-US"/>
    </w:rPr>
  </w:style>
  <w:style w:type="paragraph" w:styleId="Sinespaciado">
    <w:name w:val="No Spacing"/>
    <w:uiPriority w:val="1"/>
    <w:qFormat/>
    <w:rsid w:val="004C3CE2"/>
    <w:rPr>
      <w:color w:val="000000"/>
    </w:rPr>
  </w:style>
  <w:style w:type="character" w:styleId="Hipervnculovisitado">
    <w:name w:val="FollowedHyperlink"/>
    <w:basedOn w:val="Fuentedeprrafopredeter"/>
    <w:uiPriority w:val="99"/>
    <w:semiHidden/>
    <w:unhideWhenUsed/>
    <w:rsid w:val="00224085"/>
    <w:rPr>
      <w:color w:val="800080" w:themeColor="followedHyperlink"/>
      <w:u w:val="single"/>
    </w:rPr>
  </w:style>
  <w:style w:type="paragraph" w:styleId="NormalWeb">
    <w:name w:val="Normal (Web)"/>
    <w:basedOn w:val="Normal"/>
    <w:link w:val="NormalWebCar"/>
    <w:uiPriority w:val="99"/>
    <w:rsid w:val="00DB2C0C"/>
    <w:pPr>
      <w:spacing w:before="100" w:beforeAutospacing="1" w:after="100" w:afterAutospacing="1"/>
    </w:pPr>
    <w:rPr>
      <w:rFonts w:ascii="Times New Roman" w:hAnsi="Times New Roman"/>
      <w:color w:val="auto"/>
    </w:rPr>
  </w:style>
  <w:style w:type="character" w:customStyle="1" w:styleId="NormalWebCar">
    <w:name w:val="Normal (Web) Car"/>
    <w:link w:val="NormalWeb"/>
    <w:uiPriority w:val="99"/>
    <w:locked/>
    <w:rsid w:val="00DB2C0C"/>
    <w:rPr>
      <w:sz w:val="24"/>
      <w:szCs w:val="24"/>
    </w:rPr>
  </w:style>
  <w:style w:type="paragraph" w:customStyle="1" w:styleId="centrado">
    <w:name w:val="centrado"/>
    <w:basedOn w:val="Normal"/>
    <w:rsid w:val="000349D5"/>
    <w:pPr>
      <w:spacing w:before="100" w:beforeAutospacing="1" w:after="100" w:afterAutospacing="1"/>
    </w:pPr>
    <w:rPr>
      <w:rFonts w:ascii="Times New Roman" w:hAnsi="Times New Roman"/>
      <w:color w:val="auto"/>
      <w:lang w:val="es-CO"/>
    </w:rPr>
  </w:style>
  <w:style w:type="character" w:customStyle="1" w:styleId="baj">
    <w:name w:val="b_aj"/>
    <w:basedOn w:val="Fuentedeprrafopredeter"/>
    <w:rsid w:val="000349D5"/>
  </w:style>
  <w:style w:type="character" w:styleId="Textoennegrita">
    <w:name w:val="Strong"/>
    <w:basedOn w:val="Fuentedeprrafopredeter"/>
    <w:uiPriority w:val="22"/>
    <w:qFormat/>
    <w:locked/>
    <w:rsid w:val="00A44F02"/>
    <w:rPr>
      <w:b/>
      <w:bCs/>
    </w:rPr>
  </w:style>
  <w:style w:type="character" w:styleId="nfasis">
    <w:name w:val="Emphasis"/>
    <w:basedOn w:val="Fuentedeprrafopredeter"/>
    <w:uiPriority w:val="20"/>
    <w:qFormat/>
    <w:locked/>
    <w:rsid w:val="000622B0"/>
    <w:rPr>
      <w:i/>
      <w:iCs/>
    </w:rPr>
  </w:style>
  <w:style w:type="character" w:customStyle="1" w:styleId="Ttulo3Car">
    <w:name w:val="Título 3 Car"/>
    <w:basedOn w:val="Fuentedeprrafopredeter"/>
    <w:link w:val="Ttulo3"/>
    <w:semiHidden/>
    <w:rsid w:val="00FB3FBA"/>
    <w:rPr>
      <w:rFonts w:asciiTheme="majorHAnsi" w:eastAsiaTheme="majorEastAsia" w:hAnsiTheme="majorHAnsi" w:cstheme="majorBidi"/>
      <w:color w:val="243F60" w:themeColor="accent1" w:themeShade="7F"/>
      <w:sz w:val="24"/>
      <w:szCs w:val="24"/>
    </w:rPr>
  </w:style>
  <w:style w:type="paragraph" w:customStyle="1" w:styleId="bordeespecial">
    <w:name w:val="borde_especial"/>
    <w:basedOn w:val="Normal"/>
    <w:rsid w:val="00734EE3"/>
    <w:pPr>
      <w:spacing w:before="100" w:beforeAutospacing="1" w:after="100" w:afterAutospacing="1"/>
    </w:pPr>
    <w:rPr>
      <w:rFonts w:ascii="Times New Roman" w:hAnsi="Times New Roman"/>
      <w:color w:val="auto"/>
      <w:lang w:val="es-CO"/>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9F79A9"/>
    <w:rPr>
      <w:rFonts w:ascii="Arial" w:hAnsi="Arial"/>
      <w:color w:val="000000"/>
      <w:sz w:val="24"/>
    </w:rPr>
  </w:style>
  <w:style w:type="paragraph" w:customStyle="1" w:styleId="Sinespaciado1">
    <w:name w:val="Sin espaciado1"/>
    <w:uiPriority w:val="99"/>
    <w:qFormat/>
    <w:rsid w:val="009F79A9"/>
    <w:rPr>
      <w:rFonts w:ascii="Calibri" w:eastAsia="Calibri" w:hAnsi="Calibri" w:cs="Calibri"/>
      <w:sz w:val="22"/>
      <w:szCs w:val="22"/>
      <w:lang w:eastAsia="en-US"/>
    </w:rPr>
  </w:style>
  <w:style w:type="paragraph" w:customStyle="1" w:styleId="Default">
    <w:name w:val="Default"/>
    <w:rsid w:val="001B582E"/>
    <w:pPr>
      <w:autoSpaceDE w:val="0"/>
      <w:autoSpaceDN w:val="0"/>
      <w:adjustRightInd w:val="0"/>
    </w:pPr>
    <w:rPr>
      <w:color w:val="000000"/>
      <w:lang w:val="es-CO"/>
    </w:rPr>
  </w:style>
  <w:style w:type="character" w:customStyle="1" w:styleId="emphasized">
    <w:name w:val="emphasized"/>
    <w:basedOn w:val="Fuentedeprrafopredeter"/>
    <w:rsid w:val="00EA2F97"/>
  </w:style>
  <w:style w:type="character" w:customStyle="1" w:styleId="n">
    <w:name w:val="n"/>
    <w:basedOn w:val="Fuentedeprrafopredeter"/>
    <w:rsid w:val="00870120"/>
  </w:style>
  <w:style w:type="character" w:customStyle="1" w:styleId="Mencinsinresolver1">
    <w:name w:val="Mención sin resolver1"/>
    <w:basedOn w:val="Fuentedeprrafopredeter"/>
    <w:uiPriority w:val="99"/>
    <w:semiHidden/>
    <w:unhideWhenUsed/>
    <w:rsid w:val="00AA114F"/>
    <w:rPr>
      <w:color w:val="605E5C"/>
      <w:shd w:val="clear" w:color="auto" w:fill="E1DFDD"/>
    </w:rPr>
  </w:style>
  <w:style w:type="character" w:customStyle="1" w:styleId="Ttulo6Car">
    <w:name w:val="Título 6 Car"/>
    <w:basedOn w:val="Fuentedeprrafopredeter"/>
    <w:link w:val="Ttulo6"/>
    <w:rsid w:val="00D609B2"/>
    <w:rPr>
      <w:rFonts w:ascii="Calibri" w:eastAsia="Calibri" w:hAnsi="Calibri" w:cs="Calibri"/>
      <w:b/>
      <w:lang w:eastAsia="en-US"/>
    </w:rPr>
  </w:style>
  <w:style w:type="table" w:customStyle="1" w:styleId="TableNormal10">
    <w:name w:val="Table Normal1"/>
    <w:rsid w:val="00D609B2"/>
    <w:pPr>
      <w:spacing w:after="160" w:line="259" w:lineRule="auto"/>
    </w:pPr>
    <w:rPr>
      <w:rFonts w:ascii="Calibri" w:eastAsia="Calibri" w:hAnsi="Calibri" w:cs="Calibri"/>
      <w:sz w:val="22"/>
      <w:szCs w:val="22"/>
      <w:lang w:eastAsia="en-US"/>
    </w:rPr>
    <w:tblPr>
      <w:tblCellMar>
        <w:top w:w="0" w:type="dxa"/>
        <w:left w:w="0" w:type="dxa"/>
        <w:bottom w:w="0" w:type="dxa"/>
        <w:right w:w="0" w:type="dxa"/>
      </w:tblCellMar>
    </w:tblPr>
  </w:style>
  <w:style w:type="character" w:customStyle="1" w:styleId="TtuloCar">
    <w:name w:val="Título Car"/>
    <w:basedOn w:val="Fuentedeprrafopredeter"/>
    <w:link w:val="Ttulo"/>
    <w:uiPriority w:val="1"/>
    <w:rsid w:val="00D609B2"/>
    <w:rPr>
      <w:rFonts w:ascii="Calibri" w:eastAsia="Calibri" w:hAnsi="Calibri" w:cs="Calibri"/>
      <w:b/>
      <w:sz w:val="72"/>
      <w:szCs w:val="72"/>
      <w:lang w:eastAsia="en-US"/>
    </w:rPr>
  </w:style>
  <w:style w:type="paragraph" w:customStyle="1" w:styleId="paragraph">
    <w:name w:val="paragraph"/>
    <w:basedOn w:val="Normal"/>
    <w:rsid w:val="00D609B2"/>
    <w:pPr>
      <w:spacing w:before="100" w:beforeAutospacing="1" w:after="100" w:afterAutospacing="1"/>
    </w:pPr>
    <w:rPr>
      <w:rFonts w:ascii="Times New Roman" w:hAnsi="Times New Roman"/>
      <w:color w:val="auto"/>
      <w:lang w:eastAsia="en-US"/>
    </w:rPr>
  </w:style>
  <w:style w:type="character" w:customStyle="1" w:styleId="normaltextrun">
    <w:name w:val="normaltextrun"/>
    <w:basedOn w:val="Fuentedeprrafopredeter"/>
    <w:rsid w:val="00D609B2"/>
  </w:style>
  <w:style w:type="character" w:customStyle="1" w:styleId="eop">
    <w:name w:val="eop"/>
    <w:basedOn w:val="Fuentedeprrafopredeter"/>
    <w:rsid w:val="00D609B2"/>
  </w:style>
  <w:style w:type="character" w:customStyle="1" w:styleId="tabchar">
    <w:name w:val="tabchar"/>
    <w:basedOn w:val="Fuentedeprrafopredeter"/>
    <w:rsid w:val="00D609B2"/>
  </w:style>
  <w:style w:type="paragraph" w:styleId="Revisin">
    <w:name w:val="Revision"/>
    <w:hidden/>
    <w:uiPriority w:val="99"/>
    <w:semiHidden/>
    <w:rsid w:val="00D609B2"/>
    <w:rPr>
      <w:rFonts w:ascii="Calibri" w:eastAsia="Calibri" w:hAnsi="Calibri" w:cs="Calibri"/>
      <w:sz w:val="22"/>
      <w:szCs w:val="22"/>
      <w:lang w:eastAsia="en-US"/>
    </w:rPr>
  </w:style>
  <w:style w:type="paragraph" w:styleId="Subttulo">
    <w:name w:val="Subtitle"/>
    <w:basedOn w:val="Normal"/>
    <w:next w:val="Normal"/>
    <w:link w:val="SubttuloCar"/>
    <w:pPr>
      <w:keepNext/>
      <w:keepLines/>
      <w:spacing w:before="360" w:after="80" w:line="259" w:lineRule="auto"/>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D609B2"/>
    <w:rPr>
      <w:rFonts w:ascii="Georgia" w:eastAsia="Georgia" w:hAnsi="Georgia" w:cs="Georgia"/>
      <w:i/>
      <w:color w:val="666666"/>
      <w:sz w:val="48"/>
      <w:szCs w:val="48"/>
      <w:lang w:eastAsia="en-US"/>
    </w:rPr>
  </w:style>
  <w:style w:type="paragraph" w:styleId="TDC1">
    <w:name w:val="toc 1"/>
    <w:basedOn w:val="Normal"/>
    <w:uiPriority w:val="1"/>
    <w:qFormat/>
    <w:locked/>
    <w:rsid w:val="00D609B2"/>
    <w:pPr>
      <w:widowControl w:val="0"/>
      <w:autoSpaceDE w:val="0"/>
      <w:autoSpaceDN w:val="0"/>
      <w:spacing w:before="49"/>
      <w:ind w:left="142"/>
    </w:pPr>
    <w:rPr>
      <w:rFonts w:ascii="Candara" w:eastAsia="Candara" w:hAnsi="Candara" w:cs="Candara"/>
      <w:color w:val="auto"/>
      <w:sz w:val="22"/>
      <w:szCs w:val="22"/>
      <w:lang w:eastAsia="en-US"/>
    </w:rPr>
  </w:style>
  <w:style w:type="paragraph" w:styleId="TDC2">
    <w:name w:val="toc 2"/>
    <w:basedOn w:val="Normal"/>
    <w:uiPriority w:val="1"/>
    <w:qFormat/>
    <w:locked/>
    <w:rsid w:val="00D609B2"/>
    <w:pPr>
      <w:widowControl w:val="0"/>
      <w:autoSpaceDE w:val="0"/>
      <w:autoSpaceDN w:val="0"/>
      <w:spacing w:before="140"/>
      <w:ind w:left="362"/>
    </w:pPr>
    <w:rPr>
      <w:rFonts w:ascii="Candara" w:eastAsia="Candara" w:hAnsi="Candara" w:cs="Candara"/>
      <w:color w:val="auto"/>
      <w:sz w:val="22"/>
      <w:szCs w:val="22"/>
      <w:lang w:eastAsia="en-US"/>
    </w:rPr>
  </w:style>
  <w:style w:type="paragraph" w:styleId="TDC3">
    <w:name w:val="toc 3"/>
    <w:basedOn w:val="Normal"/>
    <w:uiPriority w:val="1"/>
    <w:qFormat/>
    <w:locked/>
    <w:rsid w:val="00D609B2"/>
    <w:pPr>
      <w:widowControl w:val="0"/>
      <w:autoSpaceDE w:val="0"/>
      <w:autoSpaceDN w:val="0"/>
      <w:spacing w:before="139"/>
      <w:ind w:left="1022" w:hanging="442"/>
    </w:pPr>
    <w:rPr>
      <w:rFonts w:ascii="Candara" w:eastAsia="Candara" w:hAnsi="Candara" w:cs="Candara"/>
      <w:color w:val="auto"/>
      <w:sz w:val="22"/>
      <w:szCs w:val="22"/>
      <w:lang w:eastAsia="en-US"/>
    </w:rPr>
  </w:style>
  <w:style w:type="paragraph" w:customStyle="1" w:styleId="TableParagraph">
    <w:name w:val="Table Paragraph"/>
    <w:basedOn w:val="Normal"/>
    <w:uiPriority w:val="1"/>
    <w:qFormat/>
    <w:rsid w:val="00D609B2"/>
    <w:pPr>
      <w:widowControl w:val="0"/>
      <w:autoSpaceDE w:val="0"/>
      <w:autoSpaceDN w:val="0"/>
      <w:ind w:left="107"/>
    </w:pPr>
    <w:rPr>
      <w:rFonts w:ascii="Candara" w:eastAsia="Candara" w:hAnsi="Candara" w:cs="Candara"/>
      <w:color w:val="auto"/>
      <w:sz w:val="22"/>
      <w:szCs w:val="22"/>
      <w:lang w:eastAsia="en-US"/>
    </w:rPr>
  </w:style>
  <w:style w:type="character" w:customStyle="1" w:styleId="Mencinsinresolver2">
    <w:name w:val="Mención sin resolver2"/>
    <w:basedOn w:val="Fuentedeprrafopredeter"/>
    <w:uiPriority w:val="99"/>
    <w:semiHidden/>
    <w:unhideWhenUsed/>
    <w:rsid w:val="0093132A"/>
    <w:rPr>
      <w:color w:val="605E5C"/>
      <w:shd w:val="clear" w:color="auto" w:fill="E1DFDD"/>
    </w:rPr>
  </w:style>
  <w:style w:type="character" w:customStyle="1" w:styleId="apple-converted-space">
    <w:name w:val="apple-converted-space"/>
    <w:basedOn w:val="Fuentedeprrafopredeter"/>
    <w:rsid w:val="0027619F"/>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top w:w="100" w:type="dxa"/>
        <w:left w:w="70" w:type="dxa"/>
        <w:bottom w:w="100" w:type="dxa"/>
        <w:right w:w="70" w:type="dxa"/>
      </w:tblCellMar>
    </w:tblPr>
  </w:style>
  <w:style w:type="table" w:customStyle="1" w:styleId="a2">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58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bservatorio.desarrolloeconomico.gov.co/temas/dinamica-empresarial/informes" TargetMode="External"/><Relationship Id="rId18" Type="http://schemas.openxmlformats.org/officeDocument/2006/relationships/hyperlink" Target="https://bogota.gov.co/mi-ciudad/desarrollo-economico/requisitos-para-inscribirse-microempresa-local-apoyos-economico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back.haciendabogota.gov.co/sites/default/files/files/impuestos/Ruta-formalizacion-empresarial-SHD(2).pdf"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elpais.com.co/colombia/427-800-micronegocios-en-colombia-cerraron-durante-los-meses-de-pandemia-dane.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ogota.gov.co/mi-ciudad/desarrollo-economico/paso-paso-para-constituir-una-empresa-en-bogota" TargetMode="External"/><Relationship Id="rId20" Type="http://schemas.openxmlformats.org/officeDocument/2006/relationships/hyperlink" Target="https://bogota.gov.co/mi-ciudad/desarrollo-economico/entorno-detalles-del-programa-de-la-alcaldia-para-las-pym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mincit.gov.co/servicio-ciudadano/preguntas-frecuentes/mipymes"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bogota.gov.co/mi-ciudad/desarrollo-economico/accede-financiacion-formal-para-empresas-y-pymes-en-bogot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sdp.gov.co/sites/default/files/informalidad_empresarial_bogota_2015_0.pdf"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rmtXR6IH8IqrIvVj9QHH3nyKCw==">CgMxLjAyCGguZ2pkZ3hzMg5oLmExZXRsemJnamF4dTIOaC5qb2ttM2U5MWpsNGc4AHIhMTBJek5aalVaZndrdW0tdlhMR2FsSlpmUlhhWjdvZ2Vp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11369</Words>
  <Characters>62534</Characters>
  <Application>Microsoft Office Word</Application>
  <DocSecurity>0</DocSecurity>
  <Lines>521</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MORRISON TARQUINO DAZA</cp:lastModifiedBy>
  <cp:revision>2</cp:revision>
  <cp:lastPrinted>2025-06-04T18:44:00Z</cp:lastPrinted>
  <dcterms:created xsi:type="dcterms:W3CDTF">2025-06-06T20:40:00Z</dcterms:created>
  <dcterms:modified xsi:type="dcterms:W3CDTF">2025-06-06T20:40:00Z</dcterms:modified>
</cp:coreProperties>
</file>